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BDDEA" w14:textId="77777777" w:rsidR="00160D2D" w:rsidRPr="0038761C" w:rsidRDefault="00160D2D" w:rsidP="00160D2D">
      <w:pPr>
        <w:ind w:left="6372" w:firstLine="708"/>
        <w:jc w:val="both"/>
        <w:rPr>
          <w:rFonts w:ascii="Arial" w:hAnsi="Arial" w:cs="Arial"/>
          <w:b/>
          <w:bCs/>
          <w:color w:val="000000"/>
          <w:sz w:val="36"/>
          <w:szCs w:val="36"/>
        </w:rPr>
      </w:pPr>
      <w:r w:rsidRPr="0038761C">
        <w:rPr>
          <w:rFonts w:ascii="Arial" w:hAnsi="Arial" w:cs="Arial"/>
          <w:b/>
          <w:bCs/>
          <w:color w:val="000000"/>
          <w:sz w:val="36"/>
          <w:szCs w:val="36"/>
        </w:rPr>
        <w:t xml:space="preserve">Bod č.  </w:t>
      </w:r>
    </w:p>
    <w:p w14:paraId="3A8D2F5A" w14:textId="77777777" w:rsidR="00160D2D" w:rsidRPr="0038761C" w:rsidRDefault="00160D2D" w:rsidP="00160D2D">
      <w:pPr>
        <w:jc w:val="both"/>
        <w:rPr>
          <w:rFonts w:ascii="Arial" w:hAnsi="Arial" w:cs="Arial"/>
          <w:b/>
          <w:bCs/>
          <w:color w:val="000000"/>
          <w:sz w:val="36"/>
          <w:szCs w:val="36"/>
        </w:rPr>
      </w:pPr>
      <w:r w:rsidRPr="0038761C">
        <w:rPr>
          <w:rFonts w:ascii="Arial" w:hAnsi="Arial" w:cs="Arial"/>
          <w:b/>
          <w:bCs/>
          <w:color w:val="000000"/>
          <w:sz w:val="36"/>
          <w:szCs w:val="36"/>
        </w:rPr>
        <w:t>Zastupiteľstvo Bratislavského samosprávneho kraja</w:t>
      </w:r>
    </w:p>
    <w:p w14:paraId="555E6543" w14:textId="77777777" w:rsidR="00160D2D" w:rsidRPr="0038761C" w:rsidRDefault="00160D2D" w:rsidP="00160D2D">
      <w:pPr>
        <w:jc w:val="both"/>
        <w:rPr>
          <w:rFonts w:ascii="Arial" w:hAnsi="Arial" w:cs="Arial"/>
          <w:b/>
          <w:sz w:val="28"/>
          <w:szCs w:val="28"/>
        </w:rPr>
      </w:pPr>
    </w:p>
    <w:p w14:paraId="7C5A446F" w14:textId="77777777" w:rsidR="005B5486" w:rsidRDefault="005B5486" w:rsidP="00160D2D">
      <w:pPr>
        <w:jc w:val="both"/>
        <w:rPr>
          <w:rFonts w:ascii="Arial" w:hAnsi="Arial" w:cs="Arial"/>
          <w:sz w:val="22"/>
          <w:szCs w:val="22"/>
        </w:rPr>
      </w:pPr>
      <w:r w:rsidRPr="005B5486">
        <w:rPr>
          <w:rFonts w:ascii="Arial" w:hAnsi="Arial" w:cs="Arial"/>
          <w:sz w:val="22"/>
          <w:szCs w:val="22"/>
        </w:rPr>
        <w:t>Materiál na rokovanie Zastupiteľstva</w:t>
      </w:r>
    </w:p>
    <w:p w14:paraId="6D68FAAC" w14:textId="2E0060CB" w:rsidR="00160D2D" w:rsidRPr="0038761C" w:rsidRDefault="00160D2D" w:rsidP="00160D2D">
      <w:pPr>
        <w:jc w:val="both"/>
        <w:rPr>
          <w:rFonts w:ascii="Arial" w:hAnsi="Arial" w:cs="Arial"/>
          <w:sz w:val="22"/>
          <w:szCs w:val="22"/>
        </w:rPr>
      </w:pPr>
      <w:r w:rsidRPr="0038761C">
        <w:rPr>
          <w:rFonts w:ascii="Arial" w:hAnsi="Arial" w:cs="Arial"/>
          <w:sz w:val="22"/>
          <w:szCs w:val="22"/>
        </w:rPr>
        <w:t>Bratislavského samosprávneho kraja</w:t>
      </w:r>
    </w:p>
    <w:p w14:paraId="6F6577B7" w14:textId="77777777" w:rsidR="00160D2D" w:rsidRPr="0038761C" w:rsidRDefault="00160D2D" w:rsidP="00160D2D">
      <w:pPr>
        <w:jc w:val="both"/>
        <w:rPr>
          <w:rFonts w:ascii="Arial" w:hAnsi="Arial" w:cs="Arial"/>
          <w:sz w:val="22"/>
          <w:szCs w:val="22"/>
        </w:rPr>
      </w:pPr>
      <w:r>
        <w:rPr>
          <w:rFonts w:ascii="Arial" w:hAnsi="Arial" w:cs="Arial"/>
          <w:sz w:val="22"/>
          <w:szCs w:val="22"/>
        </w:rPr>
        <w:t>22</w:t>
      </w:r>
      <w:r w:rsidRPr="0038761C">
        <w:rPr>
          <w:rFonts w:ascii="Arial" w:hAnsi="Arial" w:cs="Arial"/>
          <w:sz w:val="22"/>
          <w:szCs w:val="22"/>
        </w:rPr>
        <w:t xml:space="preserve">. </w:t>
      </w:r>
      <w:r>
        <w:rPr>
          <w:rFonts w:ascii="Arial" w:hAnsi="Arial" w:cs="Arial"/>
          <w:sz w:val="22"/>
          <w:szCs w:val="22"/>
        </w:rPr>
        <w:t>apríl</w:t>
      </w:r>
      <w:r w:rsidRPr="0038761C">
        <w:rPr>
          <w:rFonts w:ascii="Arial" w:hAnsi="Arial" w:cs="Arial"/>
          <w:sz w:val="22"/>
          <w:szCs w:val="22"/>
        </w:rPr>
        <w:t xml:space="preserve"> 2016</w:t>
      </w:r>
    </w:p>
    <w:p w14:paraId="22AEA297" w14:textId="77777777" w:rsidR="00160D2D" w:rsidRPr="00BB0E96" w:rsidRDefault="00160D2D" w:rsidP="00160D2D">
      <w:pPr>
        <w:rPr>
          <w:rFonts w:ascii="Arial" w:hAnsi="Arial" w:cs="Arial"/>
          <w:sz w:val="22"/>
          <w:szCs w:val="22"/>
        </w:rPr>
      </w:pPr>
    </w:p>
    <w:p w14:paraId="20A03F1E" w14:textId="77777777" w:rsidR="00160D2D" w:rsidRPr="00BB0E96" w:rsidRDefault="00160D2D" w:rsidP="00160D2D">
      <w:pPr>
        <w:rPr>
          <w:rFonts w:ascii="Arial" w:hAnsi="Arial" w:cs="Arial"/>
          <w:sz w:val="22"/>
          <w:szCs w:val="22"/>
        </w:rPr>
      </w:pPr>
    </w:p>
    <w:p w14:paraId="3EA22795" w14:textId="77777777" w:rsidR="00160D2D" w:rsidRPr="00BB0E96" w:rsidRDefault="00160D2D" w:rsidP="00160D2D">
      <w:pPr>
        <w:rPr>
          <w:rFonts w:ascii="Arial" w:hAnsi="Arial" w:cs="Arial"/>
          <w:sz w:val="22"/>
          <w:szCs w:val="22"/>
        </w:rPr>
      </w:pPr>
    </w:p>
    <w:p w14:paraId="6DD5561E" w14:textId="77777777" w:rsidR="00160D2D" w:rsidRPr="00BB0E96" w:rsidRDefault="00160D2D" w:rsidP="00160D2D">
      <w:pPr>
        <w:rPr>
          <w:rFonts w:ascii="Arial" w:hAnsi="Arial" w:cs="Arial"/>
          <w:sz w:val="22"/>
          <w:szCs w:val="22"/>
        </w:rPr>
      </w:pPr>
    </w:p>
    <w:p w14:paraId="2C55B8AE" w14:textId="77777777" w:rsidR="00160D2D" w:rsidRPr="00BB0E96" w:rsidRDefault="00160D2D" w:rsidP="00160D2D">
      <w:pPr>
        <w:jc w:val="center"/>
        <w:outlineLvl w:val="0"/>
        <w:rPr>
          <w:rFonts w:ascii="Arial" w:hAnsi="Arial" w:cs="Arial"/>
          <w:b/>
          <w:bCs/>
          <w:sz w:val="32"/>
          <w:szCs w:val="32"/>
        </w:rPr>
      </w:pPr>
      <w:r w:rsidRPr="00BB0E96">
        <w:rPr>
          <w:rFonts w:ascii="Arial" w:hAnsi="Arial" w:cs="Arial"/>
          <w:b/>
          <w:bCs/>
          <w:sz w:val="32"/>
          <w:szCs w:val="32"/>
        </w:rPr>
        <w:t xml:space="preserve">Návrh </w:t>
      </w:r>
    </w:p>
    <w:p w14:paraId="6F9AC7BF" w14:textId="77777777" w:rsidR="00160D2D" w:rsidRPr="00BB0E96" w:rsidRDefault="00160D2D" w:rsidP="00160D2D">
      <w:pPr>
        <w:jc w:val="center"/>
        <w:rPr>
          <w:rFonts w:ascii="Arial" w:hAnsi="Arial" w:cs="Arial"/>
          <w:b/>
          <w:bCs/>
          <w:sz w:val="22"/>
          <w:szCs w:val="22"/>
        </w:rPr>
      </w:pPr>
    </w:p>
    <w:p w14:paraId="1FEDD0BE" w14:textId="7903C0FE" w:rsidR="00160D2D" w:rsidRPr="00AC3B33" w:rsidRDefault="00160D2D" w:rsidP="00160D2D">
      <w:pPr>
        <w:jc w:val="both"/>
        <w:rPr>
          <w:rFonts w:ascii="Arial" w:hAnsi="Arial" w:cs="Arial"/>
          <w:b/>
        </w:rPr>
      </w:pPr>
      <w:r w:rsidRPr="00AC3B33">
        <w:rPr>
          <w:rFonts w:ascii="Arial" w:hAnsi="Arial" w:cs="Arial"/>
          <w:b/>
        </w:rPr>
        <w:t xml:space="preserve">na schválenie predloženia žiadosti o NFP v rámci výzvy </w:t>
      </w:r>
      <w:r>
        <w:rPr>
          <w:rFonts w:ascii="Arial" w:hAnsi="Arial" w:cs="Arial"/>
          <w:b/>
        </w:rPr>
        <w:t>programu INTERREG V-A SK-HU</w:t>
      </w:r>
      <w:r w:rsidRPr="00AC3B33">
        <w:rPr>
          <w:rFonts w:ascii="Arial" w:hAnsi="Arial" w:cs="Arial"/>
          <w:b/>
        </w:rPr>
        <w:t xml:space="preserve"> za účelom realizácie projektu </w:t>
      </w:r>
      <w:r w:rsidRPr="00C93425">
        <w:rPr>
          <w:rFonts w:ascii="Arial" w:hAnsi="Arial" w:cs="Arial"/>
          <w:b/>
        </w:rPr>
        <w:t>„</w:t>
      </w:r>
      <w:r>
        <w:rPr>
          <w:rFonts w:ascii="Arial" w:hAnsi="Arial" w:cs="Arial"/>
          <w:b/>
        </w:rPr>
        <w:t xml:space="preserve">Kultúrno-spoločenské </w:t>
      </w:r>
      <w:r w:rsidRPr="00C93425">
        <w:rPr>
          <w:rFonts w:ascii="Arial" w:hAnsi="Arial" w:cs="Arial"/>
          <w:b/>
        </w:rPr>
        <w:t>centrum SK</w:t>
      </w:r>
      <w:r>
        <w:rPr>
          <w:rFonts w:ascii="Arial" w:hAnsi="Arial" w:cs="Arial"/>
          <w:b/>
        </w:rPr>
        <w:t>-</w:t>
      </w:r>
      <w:r w:rsidRPr="00C93425">
        <w:rPr>
          <w:rFonts w:ascii="Arial" w:hAnsi="Arial" w:cs="Arial"/>
          <w:b/>
        </w:rPr>
        <w:t>HU“</w:t>
      </w:r>
    </w:p>
    <w:p w14:paraId="016DC14C" w14:textId="77777777" w:rsidR="00160D2D" w:rsidRPr="00BB0E96" w:rsidRDefault="00160D2D" w:rsidP="00160D2D">
      <w:pPr>
        <w:pBdr>
          <w:bottom w:val="single" w:sz="4" w:space="1" w:color="auto"/>
        </w:pBdr>
        <w:rPr>
          <w:rFonts w:ascii="Arial" w:hAnsi="Arial" w:cs="Arial"/>
          <w:b/>
          <w:bCs/>
        </w:rPr>
      </w:pPr>
    </w:p>
    <w:p w14:paraId="6A9D43E5" w14:textId="77777777" w:rsidR="00160D2D" w:rsidRDefault="00160D2D" w:rsidP="00160D2D">
      <w:pPr>
        <w:rPr>
          <w:rFonts w:ascii="Arial" w:hAnsi="Arial" w:cs="Arial"/>
          <w:sz w:val="22"/>
          <w:szCs w:val="22"/>
        </w:rPr>
      </w:pPr>
    </w:p>
    <w:p w14:paraId="6D2B29E6" w14:textId="77777777" w:rsidR="00160D2D" w:rsidRPr="00BB0E96" w:rsidRDefault="00160D2D" w:rsidP="00160D2D">
      <w:pPr>
        <w:rPr>
          <w:rFonts w:ascii="Arial" w:hAnsi="Arial" w:cs="Arial"/>
          <w:sz w:val="22"/>
          <w:szCs w:val="22"/>
        </w:rPr>
      </w:pPr>
    </w:p>
    <w:p w14:paraId="2E428661" w14:textId="77777777" w:rsidR="00160D2D" w:rsidRPr="0038761C" w:rsidRDefault="00160D2D" w:rsidP="00160D2D">
      <w:pPr>
        <w:tabs>
          <w:tab w:val="left" w:pos="5670"/>
        </w:tabs>
        <w:jc w:val="both"/>
        <w:rPr>
          <w:rFonts w:ascii="Arial" w:hAnsi="Arial" w:cs="Arial"/>
          <w:bCs/>
          <w:color w:val="000000"/>
          <w:sz w:val="22"/>
          <w:szCs w:val="22"/>
        </w:rPr>
      </w:pPr>
      <w:r w:rsidRPr="0038761C">
        <w:rPr>
          <w:rFonts w:ascii="Arial" w:hAnsi="Arial" w:cs="Arial"/>
          <w:bCs/>
          <w:color w:val="000000"/>
          <w:sz w:val="22"/>
          <w:szCs w:val="22"/>
          <w:u w:val="single"/>
        </w:rPr>
        <w:t>Materiál predkladá:</w:t>
      </w:r>
      <w:r w:rsidRPr="0038761C">
        <w:rPr>
          <w:rFonts w:ascii="Arial" w:hAnsi="Arial" w:cs="Arial"/>
          <w:bCs/>
          <w:color w:val="000000"/>
          <w:sz w:val="22"/>
          <w:szCs w:val="22"/>
        </w:rPr>
        <w:tab/>
      </w:r>
      <w:r w:rsidRPr="0038761C">
        <w:rPr>
          <w:rFonts w:ascii="Arial" w:hAnsi="Arial" w:cs="Arial"/>
          <w:bCs/>
          <w:color w:val="000000"/>
          <w:sz w:val="22"/>
          <w:szCs w:val="22"/>
          <w:u w:val="single"/>
        </w:rPr>
        <w:t>Materiál obsahuje:</w:t>
      </w:r>
    </w:p>
    <w:p w14:paraId="492A028A" w14:textId="77777777" w:rsidR="00160D2D" w:rsidRPr="0038761C" w:rsidRDefault="00160D2D" w:rsidP="00160D2D">
      <w:pPr>
        <w:tabs>
          <w:tab w:val="left" w:pos="5670"/>
        </w:tabs>
        <w:jc w:val="both"/>
        <w:rPr>
          <w:rFonts w:ascii="Arial" w:hAnsi="Arial" w:cs="Arial"/>
          <w:bCs/>
          <w:color w:val="000000"/>
          <w:sz w:val="22"/>
          <w:szCs w:val="22"/>
        </w:rPr>
      </w:pPr>
    </w:p>
    <w:p w14:paraId="6BB05706" w14:textId="77777777" w:rsidR="00160D2D" w:rsidRPr="0038761C" w:rsidRDefault="00160D2D" w:rsidP="00160D2D">
      <w:pPr>
        <w:tabs>
          <w:tab w:val="left" w:pos="5670"/>
        </w:tabs>
        <w:ind w:right="-36"/>
        <w:jc w:val="both"/>
        <w:rPr>
          <w:rFonts w:ascii="Arial" w:hAnsi="Arial" w:cs="Arial"/>
          <w:bCs/>
          <w:color w:val="000000"/>
          <w:sz w:val="22"/>
          <w:szCs w:val="22"/>
        </w:rPr>
      </w:pPr>
      <w:r w:rsidRPr="0038761C">
        <w:rPr>
          <w:rFonts w:ascii="Arial" w:hAnsi="Arial" w:cs="Arial"/>
          <w:bCs/>
          <w:color w:val="000000"/>
          <w:sz w:val="22"/>
          <w:szCs w:val="22"/>
        </w:rPr>
        <w:t xml:space="preserve">RNDr. Martin </w:t>
      </w:r>
      <w:proofErr w:type="spellStart"/>
      <w:r w:rsidRPr="0038761C">
        <w:rPr>
          <w:rFonts w:ascii="Arial" w:hAnsi="Arial" w:cs="Arial"/>
          <w:bCs/>
          <w:color w:val="000000"/>
          <w:sz w:val="22"/>
          <w:szCs w:val="22"/>
        </w:rPr>
        <w:t>Zaťovič</w:t>
      </w:r>
      <w:proofErr w:type="spellEnd"/>
      <w:r w:rsidRPr="0038761C">
        <w:rPr>
          <w:rFonts w:ascii="Arial" w:hAnsi="Arial" w:cs="Arial"/>
          <w:b/>
          <w:bCs/>
          <w:color w:val="000000"/>
          <w:sz w:val="22"/>
          <w:szCs w:val="22"/>
        </w:rPr>
        <w:tab/>
      </w:r>
      <w:r w:rsidRPr="0038761C">
        <w:rPr>
          <w:rFonts w:ascii="Arial" w:hAnsi="Arial" w:cs="Arial"/>
          <w:bCs/>
          <w:color w:val="000000"/>
          <w:sz w:val="22"/>
          <w:szCs w:val="22"/>
        </w:rPr>
        <w:t>1.  Návrh uznesenia</w:t>
      </w:r>
    </w:p>
    <w:p w14:paraId="67077AC9" w14:textId="77777777" w:rsidR="00160D2D" w:rsidRPr="0038761C" w:rsidRDefault="00160D2D" w:rsidP="00160D2D">
      <w:pPr>
        <w:tabs>
          <w:tab w:val="left" w:pos="5670"/>
        </w:tabs>
        <w:jc w:val="both"/>
        <w:rPr>
          <w:rFonts w:ascii="Arial" w:hAnsi="Arial" w:cs="Arial"/>
          <w:bCs/>
          <w:color w:val="000000"/>
          <w:sz w:val="22"/>
          <w:szCs w:val="22"/>
        </w:rPr>
      </w:pPr>
      <w:r w:rsidRPr="0038761C">
        <w:rPr>
          <w:rFonts w:ascii="Arial" w:hAnsi="Arial" w:cs="Arial"/>
          <w:bCs/>
          <w:color w:val="000000"/>
          <w:sz w:val="22"/>
          <w:szCs w:val="22"/>
        </w:rPr>
        <w:t xml:space="preserve">podpredseda Bratislavského  </w:t>
      </w:r>
      <w:r w:rsidRPr="0038761C">
        <w:rPr>
          <w:rFonts w:ascii="Arial" w:hAnsi="Arial" w:cs="Arial"/>
          <w:bCs/>
          <w:color w:val="000000"/>
          <w:sz w:val="22"/>
          <w:szCs w:val="22"/>
        </w:rPr>
        <w:tab/>
        <w:t>2.  Dôvodová správa</w:t>
      </w:r>
    </w:p>
    <w:p w14:paraId="24FE69BB" w14:textId="77777777" w:rsidR="00160D2D" w:rsidRPr="0038761C" w:rsidRDefault="00160D2D" w:rsidP="00160D2D">
      <w:pPr>
        <w:tabs>
          <w:tab w:val="left" w:pos="5670"/>
        </w:tabs>
        <w:jc w:val="both"/>
        <w:rPr>
          <w:rFonts w:ascii="Arial" w:hAnsi="Arial" w:cs="Arial"/>
          <w:bCs/>
          <w:color w:val="000000"/>
          <w:sz w:val="22"/>
          <w:szCs w:val="22"/>
        </w:rPr>
      </w:pPr>
      <w:r w:rsidRPr="0038761C">
        <w:rPr>
          <w:rFonts w:ascii="Arial" w:hAnsi="Arial" w:cs="Arial"/>
          <w:bCs/>
          <w:color w:val="000000"/>
          <w:sz w:val="22"/>
          <w:szCs w:val="22"/>
        </w:rPr>
        <w:t>samosprávneho kraja</w:t>
      </w:r>
      <w:r w:rsidRPr="0038761C">
        <w:rPr>
          <w:rFonts w:ascii="Arial" w:hAnsi="Arial" w:cs="Arial"/>
          <w:bCs/>
          <w:color w:val="000000"/>
          <w:sz w:val="22"/>
          <w:szCs w:val="22"/>
        </w:rPr>
        <w:tab/>
      </w:r>
      <w:r>
        <w:rPr>
          <w:rFonts w:ascii="Arial" w:hAnsi="Arial" w:cs="Arial"/>
          <w:bCs/>
          <w:color w:val="000000"/>
          <w:sz w:val="22"/>
          <w:szCs w:val="22"/>
        </w:rPr>
        <w:t>3</w:t>
      </w:r>
      <w:r w:rsidRPr="0038761C">
        <w:rPr>
          <w:rFonts w:ascii="Arial" w:hAnsi="Arial" w:cs="Arial"/>
          <w:bCs/>
          <w:color w:val="000000"/>
          <w:sz w:val="22"/>
          <w:szCs w:val="22"/>
        </w:rPr>
        <w:t>.  Stanoviská komisií</w:t>
      </w:r>
    </w:p>
    <w:p w14:paraId="4F2AF650" w14:textId="77777777" w:rsidR="00160D2D" w:rsidRDefault="00160D2D" w:rsidP="00160D2D">
      <w:pPr>
        <w:jc w:val="both"/>
        <w:rPr>
          <w:rFonts w:ascii="Arial" w:hAnsi="Arial" w:cs="Arial"/>
          <w:sz w:val="22"/>
          <w:szCs w:val="22"/>
          <w:u w:val="single"/>
        </w:rPr>
      </w:pPr>
    </w:p>
    <w:p w14:paraId="3E382A90" w14:textId="77777777" w:rsidR="00160D2D" w:rsidRDefault="00160D2D" w:rsidP="00160D2D">
      <w:pPr>
        <w:jc w:val="both"/>
        <w:rPr>
          <w:rFonts w:ascii="Arial" w:hAnsi="Arial" w:cs="Arial"/>
          <w:sz w:val="22"/>
          <w:szCs w:val="22"/>
          <w:u w:val="single"/>
        </w:rPr>
      </w:pPr>
    </w:p>
    <w:p w14:paraId="0BC5A571" w14:textId="77777777" w:rsidR="00160D2D" w:rsidRPr="00BB0E96" w:rsidRDefault="00160D2D" w:rsidP="00160D2D">
      <w:pPr>
        <w:jc w:val="both"/>
        <w:rPr>
          <w:rFonts w:ascii="Arial" w:hAnsi="Arial" w:cs="Arial"/>
          <w:sz w:val="22"/>
          <w:szCs w:val="22"/>
          <w:u w:val="single"/>
        </w:rPr>
      </w:pPr>
    </w:p>
    <w:p w14:paraId="38688C56" w14:textId="77777777" w:rsidR="00160D2D" w:rsidRPr="00BB0E96" w:rsidRDefault="00160D2D" w:rsidP="00160D2D">
      <w:pPr>
        <w:jc w:val="both"/>
        <w:rPr>
          <w:rFonts w:ascii="Arial" w:hAnsi="Arial" w:cs="Arial"/>
          <w:sz w:val="22"/>
          <w:szCs w:val="22"/>
          <w:u w:val="single"/>
        </w:rPr>
      </w:pPr>
      <w:r w:rsidRPr="00BB0E96">
        <w:rPr>
          <w:rFonts w:ascii="Arial" w:hAnsi="Arial" w:cs="Arial"/>
          <w:sz w:val="22"/>
          <w:szCs w:val="22"/>
          <w:u w:val="single"/>
        </w:rPr>
        <w:t>Zodpovedn</w:t>
      </w:r>
      <w:r>
        <w:rPr>
          <w:rFonts w:ascii="Arial" w:hAnsi="Arial" w:cs="Arial"/>
          <w:sz w:val="22"/>
          <w:szCs w:val="22"/>
          <w:u w:val="single"/>
        </w:rPr>
        <w:t>í</w:t>
      </w:r>
      <w:r w:rsidRPr="00BB0E96">
        <w:rPr>
          <w:rFonts w:ascii="Arial" w:hAnsi="Arial" w:cs="Arial"/>
          <w:sz w:val="22"/>
          <w:szCs w:val="22"/>
          <w:u w:val="single"/>
        </w:rPr>
        <w:t>:</w:t>
      </w:r>
    </w:p>
    <w:p w14:paraId="1DDC8022" w14:textId="77777777" w:rsidR="00160D2D" w:rsidRPr="00BB0E96" w:rsidRDefault="00160D2D" w:rsidP="00160D2D">
      <w:pPr>
        <w:jc w:val="both"/>
        <w:rPr>
          <w:rFonts w:ascii="Arial" w:hAnsi="Arial" w:cs="Arial"/>
          <w:sz w:val="22"/>
          <w:szCs w:val="22"/>
          <w:u w:val="single"/>
        </w:rPr>
      </w:pPr>
    </w:p>
    <w:p w14:paraId="2F2C575E" w14:textId="77777777" w:rsidR="00160D2D" w:rsidRPr="00BB0E96" w:rsidRDefault="00160D2D" w:rsidP="00160D2D">
      <w:pPr>
        <w:jc w:val="both"/>
        <w:rPr>
          <w:rFonts w:ascii="Arial" w:hAnsi="Arial" w:cs="Arial"/>
          <w:sz w:val="22"/>
          <w:szCs w:val="22"/>
        </w:rPr>
      </w:pPr>
      <w:r w:rsidRPr="00BB0E96">
        <w:rPr>
          <w:rFonts w:ascii="Arial" w:hAnsi="Arial" w:cs="Arial"/>
          <w:sz w:val="22"/>
          <w:szCs w:val="22"/>
        </w:rPr>
        <w:t>Mgr. Barbora Lukáčová</w:t>
      </w:r>
    </w:p>
    <w:p w14:paraId="532081C5" w14:textId="77777777" w:rsidR="00160D2D" w:rsidRPr="00BB0E96" w:rsidRDefault="00160D2D" w:rsidP="00160D2D">
      <w:pPr>
        <w:jc w:val="both"/>
        <w:rPr>
          <w:rFonts w:ascii="Arial" w:hAnsi="Arial" w:cs="Arial"/>
          <w:sz w:val="22"/>
          <w:szCs w:val="22"/>
        </w:rPr>
      </w:pPr>
      <w:r w:rsidRPr="00BB0E96">
        <w:rPr>
          <w:rFonts w:ascii="Arial" w:hAnsi="Arial" w:cs="Arial"/>
          <w:sz w:val="22"/>
          <w:szCs w:val="22"/>
        </w:rPr>
        <w:t xml:space="preserve">riaditeľka </w:t>
      </w:r>
      <w:r>
        <w:rPr>
          <w:rFonts w:ascii="Arial" w:hAnsi="Arial" w:cs="Arial"/>
          <w:sz w:val="22"/>
          <w:szCs w:val="22"/>
        </w:rPr>
        <w:t>O</w:t>
      </w:r>
      <w:r w:rsidRPr="00BB0E96">
        <w:rPr>
          <w:rFonts w:ascii="Arial" w:hAnsi="Arial" w:cs="Arial"/>
          <w:sz w:val="22"/>
          <w:szCs w:val="22"/>
        </w:rPr>
        <w:t>dboru stratégie, územného rozvoja a riadenia projektov</w:t>
      </w:r>
    </w:p>
    <w:p w14:paraId="211F4D7E" w14:textId="77777777" w:rsidR="00160D2D" w:rsidRPr="00BB0E96" w:rsidRDefault="00160D2D" w:rsidP="00160D2D">
      <w:pPr>
        <w:jc w:val="both"/>
        <w:rPr>
          <w:rFonts w:ascii="Arial" w:hAnsi="Arial" w:cs="Arial"/>
          <w:sz w:val="22"/>
          <w:szCs w:val="22"/>
        </w:rPr>
      </w:pPr>
    </w:p>
    <w:p w14:paraId="48EC95F7" w14:textId="77777777" w:rsidR="00160D2D" w:rsidRPr="00BB0E96" w:rsidRDefault="00160D2D" w:rsidP="00160D2D">
      <w:pPr>
        <w:jc w:val="both"/>
        <w:rPr>
          <w:rFonts w:ascii="Arial" w:hAnsi="Arial" w:cs="Arial"/>
          <w:sz w:val="22"/>
          <w:szCs w:val="22"/>
        </w:rPr>
      </w:pPr>
      <w:r w:rsidRPr="00BB0E96">
        <w:rPr>
          <w:rFonts w:ascii="Arial" w:hAnsi="Arial" w:cs="Arial"/>
          <w:sz w:val="22"/>
          <w:szCs w:val="22"/>
        </w:rPr>
        <w:t>Mgr.</w:t>
      </w:r>
      <w:r>
        <w:rPr>
          <w:rFonts w:ascii="Arial" w:hAnsi="Arial" w:cs="Arial"/>
          <w:sz w:val="22"/>
          <w:szCs w:val="22"/>
        </w:rPr>
        <w:t xml:space="preserve"> </w:t>
      </w:r>
      <w:r w:rsidRPr="00BB0E96">
        <w:rPr>
          <w:rFonts w:ascii="Arial" w:hAnsi="Arial" w:cs="Arial"/>
          <w:sz w:val="22"/>
          <w:szCs w:val="22"/>
        </w:rPr>
        <w:t xml:space="preserve">art. Zuzana Šajgalíková </w:t>
      </w:r>
    </w:p>
    <w:p w14:paraId="3742119A" w14:textId="77777777" w:rsidR="00160D2D" w:rsidRPr="00BB0E96" w:rsidRDefault="00160D2D" w:rsidP="00160D2D">
      <w:pPr>
        <w:jc w:val="both"/>
        <w:rPr>
          <w:rFonts w:ascii="Arial" w:hAnsi="Arial" w:cs="Arial"/>
          <w:sz w:val="22"/>
          <w:szCs w:val="22"/>
        </w:rPr>
      </w:pPr>
      <w:r w:rsidRPr="00BB0E96">
        <w:rPr>
          <w:rFonts w:ascii="Arial" w:hAnsi="Arial" w:cs="Arial"/>
          <w:sz w:val="22"/>
          <w:szCs w:val="22"/>
        </w:rPr>
        <w:t xml:space="preserve">riaditeľka </w:t>
      </w:r>
      <w:r>
        <w:rPr>
          <w:rFonts w:ascii="Arial" w:hAnsi="Arial" w:cs="Arial"/>
          <w:sz w:val="22"/>
          <w:szCs w:val="22"/>
        </w:rPr>
        <w:t>O</w:t>
      </w:r>
      <w:r w:rsidRPr="00BB0E96">
        <w:rPr>
          <w:rFonts w:ascii="Arial" w:hAnsi="Arial" w:cs="Arial"/>
          <w:sz w:val="22"/>
          <w:szCs w:val="22"/>
        </w:rPr>
        <w:t>dboru cestovného ruchu a kultúry</w:t>
      </w:r>
    </w:p>
    <w:p w14:paraId="7CAA17DC" w14:textId="77777777" w:rsidR="00160D2D" w:rsidRDefault="00160D2D" w:rsidP="00160D2D">
      <w:pPr>
        <w:jc w:val="both"/>
        <w:rPr>
          <w:rFonts w:ascii="Arial" w:hAnsi="Arial" w:cs="Arial"/>
          <w:sz w:val="22"/>
          <w:szCs w:val="22"/>
        </w:rPr>
      </w:pPr>
    </w:p>
    <w:p w14:paraId="246247BD" w14:textId="77777777" w:rsidR="00160D2D" w:rsidRPr="00BB0E96" w:rsidRDefault="00160D2D" w:rsidP="00160D2D">
      <w:pPr>
        <w:jc w:val="both"/>
        <w:rPr>
          <w:rFonts w:ascii="Arial" w:hAnsi="Arial" w:cs="Arial"/>
          <w:sz w:val="22"/>
          <w:szCs w:val="22"/>
        </w:rPr>
      </w:pPr>
    </w:p>
    <w:p w14:paraId="6966D807" w14:textId="77777777" w:rsidR="00160D2D" w:rsidRPr="00BB0E96" w:rsidRDefault="00160D2D" w:rsidP="00160D2D">
      <w:pPr>
        <w:jc w:val="both"/>
        <w:rPr>
          <w:rFonts w:ascii="Arial" w:hAnsi="Arial" w:cs="Arial"/>
          <w:sz w:val="22"/>
          <w:szCs w:val="22"/>
          <w:u w:val="single"/>
        </w:rPr>
      </w:pPr>
      <w:r w:rsidRPr="00BB0E96">
        <w:rPr>
          <w:rFonts w:ascii="Arial" w:hAnsi="Arial" w:cs="Arial"/>
          <w:sz w:val="22"/>
          <w:szCs w:val="22"/>
          <w:u w:val="single"/>
        </w:rPr>
        <w:t>Spracovatelia:</w:t>
      </w:r>
    </w:p>
    <w:p w14:paraId="297A717E" w14:textId="77777777" w:rsidR="00160D2D" w:rsidRPr="00BB0E96" w:rsidRDefault="00160D2D" w:rsidP="00160D2D">
      <w:pPr>
        <w:jc w:val="both"/>
        <w:rPr>
          <w:rFonts w:ascii="Arial" w:hAnsi="Arial" w:cs="Arial"/>
          <w:sz w:val="22"/>
          <w:szCs w:val="22"/>
        </w:rPr>
      </w:pPr>
    </w:p>
    <w:p w14:paraId="5960A64B" w14:textId="77777777" w:rsidR="00160D2D" w:rsidRDefault="00160D2D" w:rsidP="00160D2D">
      <w:pPr>
        <w:jc w:val="both"/>
        <w:rPr>
          <w:rFonts w:ascii="Arial" w:hAnsi="Arial" w:cs="Arial"/>
          <w:sz w:val="22"/>
          <w:szCs w:val="22"/>
        </w:rPr>
      </w:pPr>
      <w:r>
        <w:rPr>
          <w:rFonts w:ascii="Arial" w:hAnsi="Arial" w:cs="Arial"/>
          <w:sz w:val="22"/>
          <w:szCs w:val="22"/>
        </w:rPr>
        <w:t>Ing</w:t>
      </w:r>
      <w:r w:rsidRPr="00AC3B33">
        <w:rPr>
          <w:rFonts w:ascii="Arial" w:hAnsi="Arial" w:cs="Arial"/>
          <w:sz w:val="22"/>
          <w:szCs w:val="22"/>
        </w:rPr>
        <w:t xml:space="preserve">. </w:t>
      </w:r>
      <w:r>
        <w:rPr>
          <w:rFonts w:ascii="Arial" w:hAnsi="Arial" w:cs="Arial"/>
          <w:sz w:val="22"/>
          <w:szCs w:val="22"/>
        </w:rPr>
        <w:t xml:space="preserve">Michal Beniač </w:t>
      </w:r>
    </w:p>
    <w:p w14:paraId="6BD87BF0" w14:textId="77777777" w:rsidR="00160D2D" w:rsidRDefault="00160D2D" w:rsidP="00160D2D">
      <w:pPr>
        <w:jc w:val="both"/>
        <w:rPr>
          <w:rFonts w:ascii="Arial" w:hAnsi="Arial" w:cs="Arial"/>
          <w:sz w:val="22"/>
          <w:szCs w:val="22"/>
        </w:rPr>
      </w:pPr>
      <w:r>
        <w:rPr>
          <w:rFonts w:ascii="Arial" w:hAnsi="Arial" w:cs="Arial"/>
          <w:sz w:val="22"/>
          <w:szCs w:val="22"/>
        </w:rPr>
        <w:t>vedúci O</w:t>
      </w:r>
      <w:r w:rsidRPr="00AC3B33">
        <w:rPr>
          <w:rFonts w:ascii="Arial" w:hAnsi="Arial" w:cs="Arial"/>
          <w:sz w:val="22"/>
          <w:szCs w:val="22"/>
        </w:rPr>
        <w:t xml:space="preserve">ddelenia </w:t>
      </w:r>
      <w:r>
        <w:rPr>
          <w:rFonts w:ascii="Arial" w:hAnsi="Arial" w:cs="Arial"/>
          <w:sz w:val="22"/>
          <w:szCs w:val="22"/>
        </w:rPr>
        <w:t>riadenia projektov</w:t>
      </w:r>
    </w:p>
    <w:p w14:paraId="6B178738" w14:textId="77777777" w:rsidR="00160D2D" w:rsidRPr="00AC3B33" w:rsidRDefault="00160D2D" w:rsidP="00160D2D">
      <w:pPr>
        <w:jc w:val="both"/>
        <w:rPr>
          <w:rFonts w:ascii="Arial" w:hAnsi="Arial" w:cs="Arial"/>
          <w:sz w:val="22"/>
          <w:szCs w:val="22"/>
        </w:rPr>
      </w:pPr>
    </w:p>
    <w:p w14:paraId="00AB51E1" w14:textId="0907EF85" w:rsidR="00160D2D" w:rsidRDefault="00160D2D" w:rsidP="00160D2D">
      <w:pPr>
        <w:jc w:val="both"/>
        <w:rPr>
          <w:rFonts w:ascii="Arial" w:hAnsi="Arial" w:cs="Arial"/>
          <w:sz w:val="22"/>
          <w:szCs w:val="22"/>
        </w:rPr>
      </w:pPr>
      <w:r>
        <w:rPr>
          <w:rFonts w:ascii="Arial" w:hAnsi="Arial" w:cs="Arial"/>
          <w:sz w:val="22"/>
          <w:szCs w:val="22"/>
        </w:rPr>
        <w:t xml:space="preserve">Ing. Jana Jurkovičová </w:t>
      </w:r>
    </w:p>
    <w:p w14:paraId="4770D2D2" w14:textId="77777777" w:rsidR="00160D2D" w:rsidRDefault="00160D2D" w:rsidP="00160D2D">
      <w:pPr>
        <w:jc w:val="both"/>
        <w:rPr>
          <w:rFonts w:ascii="Arial" w:hAnsi="Arial" w:cs="Arial"/>
          <w:sz w:val="22"/>
          <w:szCs w:val="22"/>
        </w:rPr>
      </w:pPr>
      <w:r>
        <w:rPr>
          <w:rFonts w:ascii="Arial" w:hAnsi="Arial" w:cs="Arial"/>
          <w:sz w:val="22"/>
          <w:szCs w:val="22"/>
        </w:rPr>
        <w:t>referentka O</w:t>
      </w:r>
      <w:r w:rsidRPr="00AC3B33">
        <w:rPr>
          <w:rFonts w:ascii="Arial" w:hAnsi="Arial" w:cs="Arial"/>
          <w:sz w:val="22"/>
          <w:szCs w:val="22"/>
        </w:rPr>
        <w:t xml:space="preserve">ddelenia </w:t>
      </w:r>
      <w:r>
        <w:rPr>
          <w:rFonts w:ascii="Arial" w:hAnsi="Arial" w:cs="Arial"/>
          <w:sz w:val="22"/>
          <w:szCs w:val="22"/>
        </w:rPr>
        <w:t>riadenia projektov</w:t>
      </w:r>
    </w:p>
    <w:p w14:paraId="4E5490F7" w14:textId="77777777" w:rsidR="00160D2D" w:rsidRPr="00AC3B33" w:rsidRDefault="00160D2D" w:rsidP="00160D2D">
      <w:pPr>
        <w:jc w:val="both"/>
        <w:rPr>
          <w:rFonts w:ascii="Arial" w:hAnsi="Arial" w:cs="Arial"/>
          <w:sz w:val="22"/>
          <w:szCs w:val="22"/>
        </w:rPr>
      </w:pPr>
    </w:p>
    <w:p w14:paraId="1D4A2E65" w14:textId="77777777" w:rsidR="00160D2D" w:rsidRDefault="00160D2D" w:rsidP="00160D2D">
      <w:pPr>
        <w:jc w:val="both"/>
        <w:rPr>
          <w:rFonts w:ascii="Arial" w:hAnsi="Arial" w:cs="Arial"/>
          <w:sz w:val="22"/>
          <w:szCs w:val="22"/>
        </w:rPr>
      </w:pPr>
      <w:r w:rsidRPr="00AC3B33">
        <w:rPr>
          <w:rFonts w:ascii="Arial" w:hAnsi="Arial" w:cs="Arial"/>
          <w:sz w:val="22"/>
          <w:szCs w:val="22"/>
        </w:rPr>
        <w:t>Mgr. Rastislav Šenkirik</w:t>
      </w:r>
      <w:r>
        <w:rPr>
          <w:rFonts w:ascii="Arial" w:hAnsi="Arial" w:cs="Arial"/>
          <w:sz w:val="22"/>
          <w:szCs w:val="22"/>
        </w:rPr>
        <w:t xml:space="preserve"> </w:t>
      </w:r>
    </w:p>
    <w:p w14:paraId="41E2AA4A" w14:textId="77777777" w:rsidR="00160D2D" w:rsidRPr="00AC3B33" w:rsidRDefault="00160D2D" w:rsidP="00160D2D">
      <w:pPr>
        <w:jc w:val="both"/>
        <w:rPr>
          <w:rFonts w:ascii="Arial" w:hAnsi="Arial" w:cs="Arial"/>
          <w:sz w:val="22"/>
          <w:szCs w:val="22"/>
        </w:rPr>
      </w:pPr>
      <w:r>
        <w:rPr>
          <w:rFonts w:ascii="Arial" w:hAnsi="Arial" w:cs="Arial"/>
          <w:sz w:val="22"/>
          <w:szCs w:val="22"/>
        </w:rPr>
        <w:t>vedúci O</w:t>
      </w:r>
      <w:r w:rsidRPr="00AC3B33">
        <w:rPr>
          <w:rFonts w:ascii="Arial" w:hAnsi="Arial" w:cs="Arial"/>
          <w:sz w:val="22"/>
          <w:szCs w:val="22"/>
        </w:rPr>
        <w:t>ddelenia kultúry</w:t>
      </w:r>
    </w:p>
    <w:p w14:paraId="2FABAB4E" w14:textId="77777777" w:rsidR="00160D2D" w:rsidRDefault="00160D2D" w:rsidP="00160D2D">
      <w:pPr>
        <w:jc w:val="center"/>
        <w:rPr>
          <w:rFonts w:ascii="Arial" w:hAnsi="Arial" w:cs="Arial"/>
          <w:bCs/>
          <w:color w:val="000000"/>
          <w:sz w:val="22"/>
          <w:szCs w:val="22"/>
        </w:rPr>
      </w:pPr>
    </w:p>
    <w:p w14:paraId="67D7A1AE" w14:textId="77777777" w:rsidR="00160D2D" w:rsidRDefault="00160D2D" w:rsidP="00160D2D">
      <w:pPr>
        <w:jc w:val="center"/>
        <w:rPr>
          <w:rFonts w:ascii="Arial" w:hAnsi="Arial" w:cs="Arial"/>
          <w:bCs/>
          <w:color w:val="000000"/>
          <w:sz w:val="22"/>
          <w:szCs w:val="22"/>
        </w:rPr>
      </w:pPr>
    </w:p>
    <w:p w14:paraId="566281F3" w14:textId="77777777" w:rsidR="00160D2D" w:rsidRDefault="00160D2D" w:rsidP="00160D2D">
      <w:pPr>
        <w:jc w:val="center"/>
        <w:rPr>
          <w:rFonts w:ascii="Arial" w:hAnsi="Arial" w:cs="Arial"/>
          <w:bCs/>
          <w:color w:val="000000"/>
          <w:sz w:val="22"/>
          <w:szCs w:val="22"/>
        </w:rPr>
      </w:pPr>
    </w:p>
    <w:p w14:paraId="1C203D24" w14:textId="77777777" w:rsidR="00160D2D" w:rsidRDefault="00160D2D" w:rsidP="00160D2D">
      <w:pPr>
        <w:jc w:val="center"/>
        <w:rPr>
          <w:rFonts w:ascii="Arial" w:hAnsi="Arial" w:cs="Arial"/>
          <w:bCs/>
          <w:color w:val="000000"/>
          <w:sz w:val="22"/>
          <w:szCs w:val="22"/>
        </w:rPr>
      </w:pPr>
    </w:p>
    <w:p w14:paraId="1BD65D34" w14:textId="77777777" w:rsidR="00160D2D" w:rsidRDefault="00160D2D" w:rsidP="00160D2D">
      <w:pPr>
        <w:jc w:val="center"/>
        <w:rPr>
          <w:rFonts w:ascii="Arial" w:hAnsi="Arial" w:cs="Arial"/>
          <w:bCs/>
          <w:color w:val="000000"/>
          <w:sz w:val="22"/>
          <w:szCs w:val="22"/>
        </w:rPr>
      </w:pPr>
    </w:p>
    <w:p w14:paraId="09C2668A" w14:textId="77777777" w:rsidR="00160D2D" w:rsidRPr="0038761C" w:rsidRDefault="00160D2D" w:rsidP="00160D2D">
      <w:pPr>
        <w:jc w:val="center"/>
        <w:rPr>
          <w:rFonts w:ascii="Arial" w:hAnsi="Arial" w:cs="Arial"/>
          <w:bCs/>
          <w:color w:val="000000"/>
          <w:sz w:val="22"/>
          <w:szCs w:val="22"/>
        </w:rPr>
      </w:pPr>
      <w:r w:rsidRPr="0038761C">
        <w:rPr>
          <w:rFonts w:ascii="Arial" w:hAnsi="Arial" w:cs="Arial"/>
          <w:bCs/>
          <w:color w:val="000000"/>
          <w:sz w:val="22"/>
          <w:szCs w:val="22"/>
        </w:rPr>
        <w:t>Bratislava</w:t>
      </w:r>
    </w:p>
    <w:p w14:paraId="01E47D06" w14:textId="77777777" w:rsidR="00160D2D" w:rsidRDefault="00160D2D" w:rsidP="00160D2D">
      <w:pPr>
        <w:jc w:val="center"/>
        <w:rPr>
          <w:rFonts w:ascii="Arial" w:hAnsi="Arial" w:cs="Arial"/>
          <w:bCs/>
          <w:color w:val="000000"/>
          <w:sz w:val="22"/>
          <w:szCs w:val="22"/>
        </w:rPr>
      </w:pPr>
      <w:r>
        <w:rPr>
          <w:rFonts w:ascii="Arial" w:hAnsi="Arial" w:cs="Arial"/>
          <w:bCs/>
          <w:color w:val="000000"/>
          <w:sz w:val="22"/>
          <w:szCs w:val="22"/>
        </w:rPr>
        <w:t>Apríl</w:t>
      </w:r>
      <w:r w:rsidRPr="0038761C">
        <w:rPr>
          <w:rFonts w:ascii="Arial" w:hAnsi="Arial" w:cs="Arial"/>
          <w:bCs/>
          <w:color w:val="000000"/>
          <w:sz w:val="22"/>
          <w:szCs w:val="22"/>
        </w:rPr>
        <w:t xml:space="preserve"> 201</w:t>
      </w:r>
      <w:r>
        <w:rPr>
          <w:rFonts w:ascii="Arial" w:hAnsi="Arial" w:cs="Arial"/>
          <w:bCs/>
          <w:color w:val="000000"/>
          <w:sz w:val="22"/>
          <w:szCs w:val="22"/>
        </w:rPr>
        <w:t>6</w:t>
      </w:r>
    </w:p>
    <w:p w14:paraId="63B0775B" w14:textId="77777777" w:rsidR="000A5772" w:rsidRPr="00AC3B33" w:rsidRDefault="000A5772" w:rsidP="0031731C">
      <w:pPr>
        <w:spacing w:after="200" w:line="276" w:lineRule="auto"/>
        <w:jc w:val="center"/>
        <w:rPr>
          <w:rFonts w:ascii="Arial" w:hAnsi="Arial" w:cs="Arial"/>
          <w:spacing w:val="70"/>
        </w:rPr>
      </w:pPr>
      <w:r w:rsidRPr="00AC3B33">
        <w:rPr>
          <w:rFonts w:ascii="Arial" w:hAnsi="Arial" w:cs="Arial"/>
          <w:spacing w:val="70"/>
        </w:rPr>
        <w:lastRenderedPageBreak/>
        <w:t>Návrh uznesenia</w:t>
      </w:r>
    </w:p>
    <w:p w14:paraId="03DFBD72" w14:textId="77777777" w:rsidR="000A5772" w:rsidRPr="00AC3B33" w:rsidRDefault="000A5772" w:rsidP="000A5772">
      <w:pPr>
        <w:jc w:val="center"/>
        <w:rPr>
          <w:rFonts w:ascii="Arial" w:hAnsi="Arial" w:cs="Arial"/>
          <w:sz w:val="20"/>
          <w:szCs w:val="20"/>
        </w:rPr>
      </w:pPr>
      <w:r w:rsidRPr="00AC3B33">
        <w:rPr>
          <w:rFonts w:ascii="Arial" w:hAnsi="Arial" w:cs="Arial"/>
          <w:sz w:val="20"/>
          <w:szCs w:val="20"/>
        </w:rPr>
        <w:t xml:space="preserve"> </w:t>
      </w:r>
    </w:p>
    <w:p w14:paraId="39737AA8" w14:textId="77777777" w:rsidR="000A5772" w:rsidRPr="00AC3B33" w:rsidRDefault="000A5772" w:rsidP="000A5772">
      <w:pPr>
        <w:jc w:val="center"/>
        <w:rPr>
          <w:rFonts w:ascii="Arial" w:hAnsi="Arial" w:cs="Arial"/>
        </w:rPr>
      </w:pPr>
    </w:p>
    <w:p w14:paraId="1E355A5F" w14:textId="77777777" w:rsidR="000A5772" w:rsidRPr="00AC3B33" w:rsidRDefault="00814E77" w:rsidP="000A5772">
      <w:pPr>
        <w:jc w:val="center"/>
        <w:rPr>
          <w:rFonts w:ascii="Arial" w:hAnsi="Arial" w:cs="Arial"/>
          <w:b/>
        </w:rPr>
      </w:pPr>
      <w:r>
        <w:rPr>
          <w:rFonts w:ascii="Arial" w:hAnsi="Arial" w:cs="Arial"/>
          <w:b/>
        </w:rPr>
        <w:t>UZNESENIE č. ........... / 2016</w:t>
      </w:r>
    </w:p>
    <w:p w14:paraId="7FD8B218" w14:textId="77777777" w:rsidR="000A5772" w:rsidRPr="00AC3B33" w:rsidRDefault="000A5772" w:rsidP="000A5772">
      <w:pPr>
        <w:jc w:val="center"/>
        <w:rPr>
          <w:rFonts w:ascii="Arial" w:hAnsi="Arial" w:cs="Arial"/>
          <w:sz w:val="20"/>
          <w:szCs w:val="20"/>
        </w:rPr>
      </w:pPr>
      <w:r w:rsidRPr="00AC3B33">
        <w:rPr>
          <w:rFonts w:ascii="Arial" w:hAnsi="Arial" w:cs="Arial"/>
          <w:sz w:val="20"/>
          <w:szCs w:val="20"/>
        </w:rPr>
        <w:t xml:space="preserve"> </w:t>
      </w:r>
    </w:p>
    <w:p w14:paraId="37353CC7" w14:textId="77777777" w:rsidR="000A5772" w:rsidRPr="00AC3B33" w:rsidRDefault="00814E77" w:rsidP="000A5772">
      <w:pPr>
        <w:jc w:val="center"/>
        <w:rPr>
          <w:rFonts w:ascii="Arial" w:hAnsi="Arial" w:cs="Arial"/>
          <w:sz w:val="22"/>
          <w:szCs w:val="22"/>
        </w:rPr>
      </w:pPr>
      <w:r>
        <w:rPr>
          <w:rFonts w:ascii="Arial" w:hAnsi="Arial" w:cs="Arial"/>
          <w:sz w:val="22"/>
          <w:szCs w:val="22"/>
        </w:rPr>
        <w:t>zo dňa 22. 04. 2016</w:t>
      </w:r>
    </w:p>
    <w:p w14:paraId="10697417" w14:textId="77777777" w:rsidR="000A5772" w:rsidRPr="00AC3B33" w:rsidRDefault="000A5772" w:rsidP="000A5772">
      <w:pPr>
        <w:jc w:val="center"/>
        <w:rPr>
          <w:rFonts w:ascii="Arial" w:hAnsi="Arial" w:cs="Arial"/>
          <w:sz w:val="20"/>
          <w:szCs w:val="20"/>
        </w:rPr>
      </w:pPr>
      <w:r w:rsidRPr="00AC3B33">
        <w:rPr>
          <w:rFonts w:ascii="Arial" w:hAnsi="Arial" w:cs="Arial"/>
          <w:sz w:val="20"/>
          <w:szCs w:val="20"/>
        </w:rPr>
        <w:t xml:space="preserve"> </w:t>
      </w:r>
    </w:p>
    <w:p w14:paraId="38974902" w14:textId="77777777" w:rsidR="000A5772" w:rsidRPr="00AC3B33" w:rsidRDefault="000A5772" w:rsidP="000A5772">
      <w:pPr>
        <w:jc w:val="center"/>
        <w:rPr>
          <w:rFonts w:ascii="Arial" w:hAnsi="Arial" w:cs="Arial"/>
        </w:rPr>
      </w:pPr>
    </w:p>
    <w:p w14:paraId="1ED8A37A" w14:textId="77777777" w:rsidR="000A5772" w:rsidRPr="00AC3B33" w:rsidRDefault="000A5772" w:rsidP="000A5772">
      <w:pPr>
        <w:jc w:val="center"/>
        <w:rPr>
          <w:rFonts w:ascii="Arial" w:hAnsi="Arial" w:cs="Arial"/>
        </w:rPr>
      </w:pPr>
    </w:p>
    <w:p w14:paraId="78043950" w14:textId="77777777" w:rsidR="000A5772" w:rsidRPr="00AC3B33" w:rsidRDefault="000A5772" w:rsidP="000A5772">
      <w:pPr>
        <w:jc w:val="both"/>
        <w:rPr>
          <w:rFonts w:ascii="Arial" w:hAnsi="Arial" w:cs="Arial"/>
          <w:sz w:val="22"/>
          <w:szCs w:val="22"/>
        </w:rPr>
      </w:pPr>
      <w:r w:rsidRPr="00AC3B33">
        <w:rPr>
          <w:rFonts w:ascii="Arial" w:hAnsi="Arial" w:cs="Arial"/>
          <w:sz w:val="22"/>
          <w:szCs w:val="22"/>
        </w:rPr>
        <w:t>Zastupiteľstvo Bratislavského samosprávneho kraja po prerokovaní materiálu</w:t>
      </w:r>
    </w:p>
    <w:p w14:paraId="5517A287" w14:textId="77777777" w:rsidR="000A5772" w:rsidRPr="00AC3B33" w:rsidRDefault="000A5772" w:rsidP="000A5772">
      <w:pPr>
        <w:jc w:val="both"/>
        <w:rPr>
          <w:rFonts w:ascii="Arial" w:hAnsi="Arial" w:cs="Arial"/>
          <w:sz w:val="22"/>
          <w:szCs w:val="22"/>
        </w:rPr>
      </w:pPr>
    </w:p>
    <w:p w14:paraId="06C3079D" w14:textId="77777777" w:rsidR="000A5772" w:rsidRPr="00AC3B33" w:rsidRDefault="000A5772" w:rsidP="000A5772">
      <w:pPr>
        <w:jc w:val="center"/>
        <w:rPr>
          <w:rFonts w:ascii="Arial" w:hAnsi="Arial" w:cs="Arial"/>
          <w:b/>
          <w:spacing w:val="70"/>
          <w:sz w:val="22"/>
          <w:szCs w:val="22"/>
        </w:rPr>
      </w:pPr>
    </w:p>
    <w:p w14:paraId="0307BB1A" w14:textId="77777777" w:rsidR="002313DC" w:rsidRPr="00861556" w:rsidRDefault="002313DC" w:rsidP="002313DC">
      <w:pPr>
        <w:pStyle w:val="Zkladntext3"/>
        <w:numPr>
          <w:ilvl w:val="0"/>
          <w:numId w:val="10"/>
        </w:numPr>
        <w:jc w:val="center"/>
        <w:outlineLvl w:val="0"/>
        <w:rPr>
          <w:rFonts w:ascii="Arial" w:hAnsi="Arial" w:cs="Arial"/>
          <w:b/>
          <w:lang w:val="sk-SK"/>
        </w:rPr>
      </w:pPr>
      <w:r w:rsidRPr="00861556">
        <w:rPr>
          <w:rFonts w:ascii="Arial" w:hAnsi="Arial" w:cs="Arial"/>
          <w:b/>
          <w:lang w:val="sk-SK"/>
        </w:rPr>
        <w:t>s c h v a ľ u j e</w:t>
      </w:r>
    </w:p>
    <w:p w14:paraId="5AA1763D" w14:textId="77777777" w:rsidR="002313DC" w:rsidRPr="00861556" w:rsidRDefault="002313DC" w:rsidP="002313DC">
      <w:pPr>
        <w:pStyle w:val="Zkladntext3"/>
        <w:rPr>
          <w:rFonts w:ascii="Arial" w:hAnsi="Arial" w:cs="Arial"/>
          <w:b/>
          <w:lang w:val="sk-SK"/>
        </w:rPr>
      </w:pPr>
    </w:p>
    <w:p w14:paraId="7F41D8ED" w14:textId="29AEFC15" w:rsidR="002313DC" w:rsidRPr="00861556" w:rsidRDefault="002313DC" w:rsidP="002313DC">
      <w:pPr>
        <w:jc w:val="both"/>
        <w:rPr>
          <w:rFonts w:ascii="Arial" w:hAnsi="Arial" w:cs="Arial"/>
          <w:sz w:val="22"/>
          <w:szCs w:val="22"/>
        </w:rPr>
      </w:pPr>
      <w:r w:rsidRPr="00861556">
        <w:rPr>
          <w:rFonts w:ascii="Arial" w:hAnsi="Arial" w:cs="Arial"/>
          <w:b/>
          <w:sz w:val="22"/>
          <w:szCs w:val="22"/>
        </w:rPr>
        <w:t>A.1</w:t>
      </w:r>
      <w:r w:rsidR="009505D6">
        <w:rPr>
          <w:rFonts w:ascii="Arial" w:hAnsi="Arial" w:cs="Arial"/>
          <w:sz w:val="22"/>
          <w:szCs w:val="22"/>
        </w:rPr>
        <w:tab/>
      </w:r>
      <w:r>
        <w:rPr>
          <w:rFonts w:ascii="Arial" w:hAnsi="Arial" w:cs="Arial"/>
          <w:sz w:val="22"/>
          <w:szCs w:val="22"/>
        </w:rPr>
        <w:t>predlož</w:t>
      </w:r>
      <w:r w:rsidR="00BB11AB">
        <w:rPr>
          <w:rFonts w:ascii="Arial" w:hAnsi="Arial" w:cs="Arial"/>
          <w:sz w:val="22"/>
          <w:szCs w:val="22"/>
        </w:rPr>
        <w:t xml:space="preserve">enie projektu </w:t>
      </w:r>
      <w:r w:rsidR="00555045">
        <w:rPr>
          <w:rFonts w:ascii="Arial" w:hAnsi="Arial" w:cs="Arial"/>
          <w:sz w:val="22"/>
          <w:szCs w:val="22"/>
        </w:rPr>
        <w:t>„</w:t>
      </w:r>
      <w:r w:rsidR="00B85314">
        <w:rPr>
          <w:rFonts w:ascii="Arial" w:hAnsi="Arial" w:cs="Arial"/>
          <w:sz w:val="22"/>
          <w:szCs w:val="22"/>
        </w:rPr>
        <w:t>Kultúrno-spoločenské centrum</w:t>
      </w:r>
      <w:r w:rsidR="00BB11AB">
        <w:rPr>
          <w:rFonts w:ascii="Arial" w:hAnsi="Arial" w:cs="Arial"/>
          <w:sz w:val="22"/>
          <w:szCs w:val="22"/>
        </w:rPr>
        <w:t xml:space="preserve"> SK-HU</w:t>
      </w:r>
      <w:r w:rsidR="00555045">
        <w:rPr>
          <w:rFonts w:ascii="Arial" w:hAnsi="Arial" w:cs="Arial"/>
          <w:sz w:val="22"/>
          <w:szCs w:val="22"/>
        </w:rPr>
        <w:t>“</w:t>
      </w:r>
      <w:r w:rsidR="00531F89">
        <w:rPr>
          <w:rFonts w:ascii="Arial" w:hAnsi="Arial" w:cs="Arial"/>
          <w:sz w:val="22"/>
          <w:szCs w:val="22"/>
        </w:rPr>
        <w:t xml:space="preserve"> (</w:t>
      </w:r>
      <w:r w:rsidR="00555045">
        <w:rPr>
          <w:rFonts w:ascii="Arial" w:hAnsi="Arial" w:cs="Arial"/>
          <w:sz w:val="22"/>
          <w:szCs w:val="22"/>
        </w:rPr>
        <w:t>„</w:t>
      </w:r>
      <w:proofErr w:type="spellStart"/>
      <w:r w:rsidR="00531F89" w:rsidRPr="00753B3D">
        <w:rPr>
          <w:rFonts w:ascii="Arial" w:hAnsi="Arial" w:cs="Arial"/>
          <w:sz w:val="22"/>
          <w:szCs w:val="22"/>
        </w:rPr>
        <w:t>C</w:t>
      </w:r>
      <w:r w:rsidR="00531F89">
        <w:rPr>
          <w:rFonts w:ascii="Arial" w:hAnsi="Arial" w:cs="Arial"/>
          <w:sz w:val="22"/>
          <w:szCs w:val="22"/>
        </w:rPr>
        <w:t>ultural</w:t>
      </w:r>
      <w:proofErr w:type="spellEnd"/>
      <w:r w:rsidR="00531F89">
        <w:rPr>
          <w:rFonts w:ascii="Arial" w:hAnsi="Arial" w:cs="Arial"/>
          <w:sz w:val="22"/>
          <w:szCs w:val="22"/>
        </w:rPr>
        <w:t xml:space="preserve"> </w:t>
      </w:r>
      <w:proofErr w:type="spellStart"/>
      <w:r w:rsidR="00531F89">
        <w:rPr>
          <w:rFonts w:ascii="Arial" w:hAnsi="Arial" w:cs="Arial"/>
          <w:sz w:val="22"/>
          <w:szCs w:val="22"/>
        </w:rPr>
        <w:t>community</w:t>
      </w:r>
      <w:proofErr w:type="spellEnd"/>
      <w:r w:rsidR="00531F89">
        <w:rPr>
          <w:rFonts w:ascii="Arial" w:hAnsi="Arial" w:cs="Arial"/>
          <w:sz w:val="22"/>
          <w:szCs w:val="22"/>
        </w:rPr>
        <w:t xml:space="preserve"> centre SK-HU</w:t>
      </w:r>
      <w:r w:rsidR="00555045">
        <w:rPr>
          <w:rFonts w:ascii="Arial" w:hAnsi="Arial" w:cs="Arial"/>
          <w:sz w:val="22"/>
          <w:szCs w:val="22"/>
        </w:rPr>
        <w:t>“</w:t>
      </w:r>
      <w:r w:rsidR="00531F89">
        <w:rPr>
          <w:rFonts w:ascii="Arial" w:hAnsi="Arial" w:cs="Arial"/>
          <w:sz w:val="22"/>
          <w:szCs w:val="22"/>
        </w:rPr>
        <w:t>)</w:t>
      </w:r>
      <w:r w:rsidR="00BB11AB">
        <w:rPr>
          <w:rFonts w:ascii="Arial" w:hAnsi="Arial" w:cs="Arial"/>
          <w:sz w:val="22"/>
          <w:szCs w:val="22"/>
        </w:rPr>
        <w:t xml:space="preserve"> </w:t>
      </w:r>
      <w:r>
        <w:rPr>
          <w:rFonts w:ascii="Arial" w:hAnsi="Arial" w:cs="Arial"/>
          <w:sz w:val="22"/>
          <w:szCs w:val="22"/>
        </w:rPr>
        <w:t>v </w:t>
      </w:r>
      <w:r w:rsidR="00735515">
        <w:rPr>
          <w:rFonts w:ascii="Arial" w:hAnsi="Arial" w:cs="Arial"/>
          <w:sz w:val="22"/>
          <w:szCs w:val="22"/>
        </w:rPr>
        <w:t>rámci P</w:t>
      </w:r>
      <w:r w:rsidR="00707677">
        <w:rPr>
          <w:rFonts w:ascii="Arial" w:hAnsi="Arial" w:cs="Arial"/>
          <w:sz w:val="22"/>
          <w:szCs w:val="22"/>
        </w:rPr>
        <w:t>rogramu INTERREG V</w:t>
      </w:r>
      <w:r w:rsidR="00823F3D">
        <w:rPr>
          <w:rFonts w:ascii="Arial" w:hAnsi="Arial" w:cs="Arial"/>
          <w:sz w:val="22"/>
          <w:szCs w:val="22"/>
        </w:rPr>
        <w:t>-</w:t>
      </w:r>
      <w:r w:rsidR="00707677">
        <w:rPr>
          <w:rFonts w:ascii="Arial" w:hAnsi="Arial" w:cs="Arial"/>
          <w:sz w:val="22"/>
          <w:szCs w:val="22"/>
        </w:rPr>
        <w:t>A SK-HU</w:t>
      </w:r>
      <w:r w:rsidR="00735515">
        <w:rPr>
          <w:rFonts w:ascii="Arial" w:hAnsi="Arial" w:cs="Arial"/>
          <w:sz w:val="22"/>
          <w:szCs w:val="22"/>
        </w:rPr>
        <w:t xml:space="preserve"> 2014-2020, Prioritná os č. 1 „Príroda a kultúra“</w:t>
      </w:r>
      <w:r w:rsidRPr="00861556">
        <w:rPr>
          <w:rFonts w:ascii="Arial" w:hAnsi="Arial" w:cs="Arial"/>
          <w:sz w:val="22"/>
          <w:szCs w:val="22"/>
        </w:rPr>
        <w:t>.</w:t>
      </w:r>
    </w:p>
    <w:p w14:paraId="1C2BF9FB" w14:textId="77777777" w:rsidR="002313DC" w:rsidRPr="00861556" w:rsidRDefault="002313DC" w:rsidP="002313DC">
      <w:pPr>
        <w:pStyle w:val="Zkladntext3"/>
        <w:jc w:val="left"/>
        <w:rPr>
          <w:rFonts w:ascii="Arial" w:hAnsi="Arial" w:cs="Arial"/>
          <w:color w:val="FF0000"/>
          <w:lang w:val="sk-SK"/>
        </w:rPr>
      </w:pPr>
    </w:p>
    <w:p w14:paraId="5E21CBA7" w14:textId="77777777" w:rsidR="002313DC" w:rsidRPr="00861556" w:rsidRDefault="002313DC" w:rsidP="002313DC">
      <w:pPr>
        <w:pStyle w:val="Zkladntext3"/>
        <w:jc w:val="left"/>
        <w:rPr>
          <w:rFonts w:ascii="Arial" w:hAnsi="Arial" w:cs="Arial"/>
          <w:lang w:val="sk-SK"/>
        </w:rPr>
      </w:pPr>
      <w:r w:rsidRPr="00861556">
        <w:rPr>
          <w:rFonts w:ascii="Arial" w:hAnsi="Arial" w:cs="Arial"/>
          <w:b/>
          <w:lang w:val="sk-SK"/>
        </w:rPr>
        <w:t>A.2</w:t>
      </w:r>
      <w:r w:rsidR="009505D6">
        <w:rPr>
          <w:rFonts w:ascii="Arial" w:hAnsi="Arial" w:cs="Arial"/>
          <w:lang w:val="sk-SK"/>
        </w:rPr>
        <w:t xml:space="preserve"> </w:t>
      </w:r>
      <w:r w:rsidR="009505D6">
        <w:rPr>
          <w:rFonts w:ascii="Arial" w:hAnsi="Arial" w:cs="Arial"/>
          <w:lang w:val="sk-SK"/>
        </w:rPr>
        <w:tab/>
      </w:r>
      <w:r w:rsidRPr="00861556">
        <w:rPr>
          <w:rFonts w:ascii="Arial" w:hAnsi="Arial" w:cs="Arial"/>
          <w:lang w:val="sk-SK"/>
        </w:rPr>
        <w:t>povinné vlastné spolu</w:t>
      </w:r>
      <w:r>
        <w:rPr>
          <w:rFonts w:ascii="Arial" w:hAnsi="Arial" w:cs="Arial"/>
          <w:lang w:val="sk-SK"/>
        </w:rPr>
        <w:t xml:space="preserve">financovanie projektu vo </w:t>
      </w:r>
      <w:r w:rsidRPr="006C1C91">
        <w:rPr>
          <w:rFonts w:ascii="Arial" w:hAnsi="Arial" w:cs="Arial"/>
          <w:lang w:val="sk-SK"/>
        </w:rPr>
        <w:t xml:space="preserve">výške </w:t>
      </w:r>
      <w:r w:rsidR="00C93425" w:rsidRPr="006C1C91">
        <w:rPr>
          <w:rFonts w:ascii="Arial" w:hAnsi="Arial" w:cs="Arial"/>
          <w:lang w:val="sk-SK"/>
        </w:rPr>
        <w:t>5</w:t>
      </w:r>
      <w:r w:rsidRPr="006C1C91">
        <w:rPr>
          <w:rFonts w:ascii="Arial" w:hAnsi="Arial" w:cs="Arial"/>
          <w:lang w:val="sk-SK"/>
        </w:rPr>
        <w:t xml:space="preserve">%, t.j. </w:t>
      </w:r>
      <w:r w:rsidR="00DE615A">
        <w:rPr>
          <w:rFonts w:ascii="Arial" w:hAnsi="Arial" w:cs="Arial"/>
          <w:lang w:val="sk-SK"/>
        </w:rPr>
        <w:t>87 0</w:t>
      </w:r>
      <w:r w:rsidR="00430D85" w:rsidRPr="006C1C91">
        <w:rPr>
          <w:rFonts w:ascii="Arial" w:hAnsi="Arial" w:cs="Arial"/>
          <w:lang w:val="sk-SK"/>
        </w:rPr>
        <w:t>00</w:t>
      </w:r>
      <w:r w:rsidRPr="00430D85">
        <w:rPr>
          <w:rFonts w:ascii="Arial" w:hAnsi="Arial" w:cs="Arial"/>
          <w:lang w:val="sk-SK"/>
        </w:rPr>
        <w:t>,00 EUR.</w:t>
      </w:r>
    </w:p>
    <w:p w14:paraId="518EABB8" w14:textId="77777777" w:rsidR="002313DC" w:rsidRPr="00861556" w:rsidRDefault="002313DC" w:rsidP="002313DC">
      <w:pPr>
        <w:pStyle w:val="Zkladntext3"/>
        <w:jc w:val="left"/>
        <w:rPr>
          <w:rFonts w:ascii="Arial" w:hAnsi="Arial" w:cs="Arial"/>
          <w:lang w:val="sk-SK"/>
        </w:rPr>
      </w:pPr>
    </w:p>
    <w:p w14:paraId="695E9AD1" w14:textId="77777777" w:rsidR="002313DC" w:rsidRPr="00861556" w:rsidRDefault="002313DC" w:rsidP="002313DC">
      <w:pPr>
        <w:ind w:left="360"/>
        <w:rPr>
          <w:rFonts w:ascii="Arial" w:hAnsi="Arial" w:cs="Arial"/>
          <w:bCs/>
          <w:sz w:val="22"/>
          <w:szCs w:val="22"/>
        </w:rPr>
      </w:pPr>
    </w:p>
    <w:p w14:paraId="6D66301F" w14:textId="77777777" w:rsidR="000A5772" w:rsidRPr="00AC3B33" w:rsidRDefault="000A5772" w:rsidP="000A5772">
      <w:pPr>
        <w:jc w:val="center"/>
        <w:rPr>
          <w:rFonts w:ascii="Arial" w:hAnsi="Arial" w:cs="Arial"/>
          <w:b/>
          <w:spacing w:val="70"/>
        </w:rPr>
      </w:pPr>
    </w:p>
    <w:p w14:paraId="0450FA32" w14:textId="77777777" w:rsidR="002313DC" w:rsidRPr="002313DC" w:rsidRDefault="002313DC" w:rsidP="002313DC">
      <w:pPr>
        <w:pStyle w:val="Odsekzoznamu"/>
        <w:numPr>
          <w:ilvl w:val="0"/>
          <w:numId w:val="10"/>
        </w:numPr>
        <w:jc w:val="center"/>
        <w:rPr>
          <w:rFonts w:ascii="Arial" w:hAnsi="Arial" w:cs="Arial"/>
          <w:b/>
        </w:rPr>
      </w:pPr>
      <w:r w:rsidRPr="002313DC">
        <w:rPr>
          <w:rFonts w:ascii="Arial" w:hAnsi="Arial" w:cs="Arial"/>
          <w:b/>
        </w:rPr>
        <w:t>u k l a d á</w:t>
      </w:r>
    </w:p>
    <w:p w14:paraId="319AF70E" w14:textId="77777777" w:rsidR="002313DC" w:rsidRPr="00861556" w:rsidRDefault="002313DC" w:rsidP="002313DC">
      <w:pPr>
        <w:jc w:val="center"/>
        <w:rPr>
          <w:rFonts w:ascii="Arial" w:hAnsi="Arial" w:cs="Arial"/>
          <w:b/>
          <w:sz w:val="22"/>
          <w:szCs w:val="22"/>
        </w:rPr>
      </w:pPr>
    </w:p>
    <w:p w14:paraId="210491FB" w14:textId="77777777" w:rsidR="002313DC" w:rsidRPr="00861556" w:rsidRDefault="002313DC" w:rsidP="002313DC">
      <w:pPr>
        <w:jc w:val="center"/>
        <w:rPr>
          <w:rFonts w:ascii="Arial" w:hAnsi="Arial" w:cs="Arial"/>
          <w:b/>
          <w:sz w:val="22"/>
          <w:szCs w:val="22"/>
        </w:rPr>
      </w:pPr>
    </w:p>
    <w:p w14:paraId="4760FF02" w14:textId="77777777" w:rsidR="002313DC" w:rsidRPr="00861556" w:rsidRDefault="002313DC" w:rsidP="002313DC">
      <w:pPr>
        <w:jc w:val="both"/>
        <w:rPr>
          <w:rFonts w:ascii="Arial" w:hAnsi="Arial" w:cs="Arial"/>
          <w:sz w:val="22"/>
          <w:szCs w:val="22"/>
          <w:u w:val="single"/>
        </w:rPr>
      </w:pPr>
      <w:r w:rsidRPr="00861556">
        <w:rPr>
          <w:rFonts w:ascii="Arial" w:hAnsi="Arial" w:cs="Arial"/>
          <w:sz w:val="22"/>
          <w:szCs w:val="22"/>
          <w:u w:val="single"/>
        </w:rPr>
        <w:t>riaditeľovi Úradu Bratislavského samosprávneho kraja</w:t>
      </w:r>
    </w:p>
    <w:p w14:paraId="6F23CBBC" w14:textId="77777777" w:rsidR="002313DC" w:rsidRPr="00861556" w:rsidRDefault="002313DC" w:rsidP="002313DC">
      <w:pPr>
        <w:jc w:val="both"/>
        <w:rPr>
          <w:rFonts w:ascii="Arial" w:hAnsi="Arial" w:cs="Arial"/>
          <w:sz w:val="22"/>
          <w:szCs w:val="22"/>
          <w:u w:val="single"/>
        </w:rPr>
      </w:pPr>
    </w:p>
    <w:p w14:paraId="4B4BED99" w14:textId="77777777" w:rsidR="00FA586A" w:rsidRDefault="00FA586A" w:rsidP="00FA586A">
      <w:pPr>
        <w:jc w:val="both"/>
        <w:rPr>
          <w:rFonts w:ascii="Arial" w:hAnsi="Arial" w:cs="Arial"/>
          <w:sz w:val="22"/>
          <w:szCs w:val="22"/>
        </w:rPr>
      </w:pPr>
      <w:r>
        <w:rPr>
          <w:rFonts w:ascii="Arial" w:hAnsi="Arial" w:cs="Arial"/>
          <w:b/>
          <w:sz w:val="22"/>
          <w:szCs w:val="22"/>
        </w:rPr>
        <w:t>B</w:t>
      </w:r>
      <w:r w:rsidRPr="00861556">
        <w:rPr>
          <w:rFonts w:ascii="Arial" w:hAnsi="Arial" w:cs="Arial"/>
          <w:b/>
          <w:sz w:val="22"/>
          <w:szCs w:val="22"/>
        </w:rPr>
        <w:t>.1</w:t>
      </w:r>
      <w:r w:rsidR="009505D6">
        <w:rPr>
          <w:rFonts w:ascii="Arial" w:hAnsi="Arial" w:cs="Arial"/>
          <w:sz w:val="22"/>
          <w:szCs w:val="22"/>
        </w:rPr>
        <w:tab/>
      </w:r>
      <w:r w:rsidRPr="00861556">
        <w:rPr>
          <w:rFonts w:ascii="Arial" w:hAnsi="Arial" w:cs="Arial"/>
          <w:sz w:val="22"/>
          <w:szCs w:val="22"/>
        </w:rPr>
        <w:t xml:space="preserve">zabezpečiť vyčlenenie finančných prostriedkov na </w:t>
      </w:r>
      <w:r>
        <w:rPr>
          <w:rFonts w:ascii="Arial" w:hAnsi="Arial" w:cs="Arial"/>
          <w:sz w:val="22"/>
          <w:szCs w:val="22"/>
        </w:rPr>
        <w:t>predfinancovanie</w:t>
      </w:r>
      <w:r w:rsidRPr="00861556">
        <w:rPr>
          <w:rFonts w:ascii="Arial" w:hAnsi="Arial" w:cs="Arial"/>
          <w:sz w:val="22"/>
          <w:szCs w:val="22"/>
        </w:rPr>
        <w:t xml:space="preserve"> projektových aktivít BSK v rozpočte BSK na </w:t>
      </w:r>
      <w:r w:rsidRPr="00DE615A">
        <w:rPr>
          <w:rFonts w:ascii="Arial" w:hAnsi="Arial" w:cs="Arial"/>
          <w:sz w:val="22"/>
          <w:szCs w:val="22"/>
        </w:rPr>
        <w:t>roky 2017 – 20</w:t>
      </w:r>
      <w:r>
        <w:rPr>
          <w:rFonts w:ascii="Arial" w:hAnsi="Arial" w:cs="Arial"/>
          <w:sz w:val="22"/>
          <w:szCs w:val="22"/>
        </w:rPr>
        <w:t>19</w:t>
      </w:r>
      <w:r w:rsidRPr="00DE615A">
        <w:rPr>
          <w:rFonts w:ascii="Arial" w:hAnsi="Arial" w:cs="Arial"/>
          <w:sz w:val="22"/>
          <w:szCs w:val="22"/>
        </w:rPr>
        <w:t xml:space="preserve"> vo</w:t>
      </w:r>
      <w:r w:rsidRPr="00861556">
        <w:rPr>
          <w:rFonts w:ascii="Arial" w:hAnsi="Arial" w:cs="Arial"/>
          <w:sz w:val="22"/>
          <w:szCs w:val="22"/>
        </w:rPr>
        <w:t xml:space="preserve"> </w:t>
      </w:r>
      <w:r w:rsidRPr="00430D85">
        <w:rPr>
          <w:rFonts w:ascii="Arial" w:hAnsi="Arial" w:cs="Arial"/>
          <w:sz w:val="22"/>
          <w:szCs w:val="22"/>
        </w:rPr>
        <w:t xml:space="preserve">výške </w:t>
      </w:r>
      <w:r>
        <w:rPr>
          <w:rFonts w:ascii="Arial" w:hAnsi="Arial" w:cs="Arial"/>
          <w:sz w:val="22"/>
          <w:szCs w:val="22"/>
        </w:rPr>
        <w:t>1 740</w:t>
      </w:r>
      <w:r w:rsidRPr="00430D85">
        <w:rPr>
          <w:rFonts w:ascii="Arial" w:hAnsi="Arial" w:cs="Arial"/>
          <w:sz w:val="22"/>
          <w:szCs w:val="22"/>
        </w:rPr>
        <w:t xml:space="preserve"> 000,00 EUR pri</w:t>
      </w:r>
      <w:r w:rsidRPr="00861556">
        <w:rPr>
          <w:rFonts w:ascii="Arial" w:hAnsi="Arial" w:cs="Arial"/>
          <w:sz w:val="22"/>
          <w:szCs w:val="22"/>
        </w:rPr>
        <w:t> povinnom vlas</w:t>
      </w:r>
      <w:r>
        <w:rPr>
          <w:rFonts w:ascii="Arial" w:hAnsi="Arial" w:cs="Arial"/>
          <w:sz w:val="22"/>
          <w:szCs w:val="22"/>
        </w:rPr>
        <w:t xml:space="preserve">tnom spolufinancovaní vo </w:t>
      </w:r>
      <w:r w:rsidRPr="006C1C91">
        <w:rPr>
          <w:rFonts w:ascii="Arial" w:hAnsi="Arial" w:cs="Arial"/>
          <w:sz w:val="22"/>
          <w:szCs w:val="22"/>
        </w:rPr>
        <w:t xml:space="preserve">výške 5%, t.j. </w:t>
      </w:r>
      <w:r>
        <w:rPr>
          <w:rFonts w:ascii="Arial" w:hAnsi="Arial" w:cs="Arial"/>
          <w:sz w:val="22"/>
          <w:szCs w:val="22"/>
        </w:rPr>
        <w:t>87 0</w:t>
      </w:r>
      <w:r w:rsidRPr="00430D85">
        <w:rPr>
          <w:rFonts w:ascii="Arial" w:hAnsi="Arial" w:cs="Arial"/>
          <w:sz w:val="22"/>
          <w:szCs w:val="22"/>
        </w:rPr>
        <w:t>00,00 EUR.</w:t>
      </w:r>
    </w:p>
    <w:p w14:paraId="3AE6DBA0" w14:textId="77777777" w:rsidR="00FA586A" w:rsidRDefault="00FA586A" w:rsidP="00FA586A">
      <w:pPr>
        <w:jc w:val="both"/>
        <w:rPr>
          <w:rFonts w:ascii="Arial" w:hAnsi="Arial" w:cs="Arial"/>
          <w:sz w:val="22"/>
          <w:szCs w:val="22"/>
        </w:rPr>
      </w:pPr>
    </w:p>
    <w:p w14:paraId="4584692F" w14:textId="77777777" w:rsidR="00FA586A" w:rsidRPr="00861556" w:rsidRDefault="00FA586A" w:rsidP="00FA586A">
      <w:pPr>
        <w:jc w:val="right"/>
        <w:rPr>
          <w:rFonts w:ascii="Arial" w:hAnsi="Arial" w:cs="Arial"/>
          <w:sz w:val="22"/>
          <w:szCs w:val="22"/>
        </w:rPr>
      </w:pPr>
      <w:r w:rsidRPr="00A7029F">
        <w:rPr>
          <w:rFonts w:ascii="Arial" w:hAnsi="Arial" w:cs="Arial"/>
          <w:bCs/>
          <w:sz w:val="22"/>
          <w:szCs w:val="22"/>
        </w:rPr>
        <w:t>Termín:</w:t>
      </w:r>
      <w:r>
        <w:rPr>
          <w:rFonts w:ascii="Arial" w:hAnsi="Arial" w:cs="Arial"/>
          <w:sz w:val="22"/>
          <w:szCs w:val="22"/>
        </w:rPr>
        <w:t xml:space="preserve"> 01.06</w:t>
      </w:r>
      <w:r w:rsidRPr="00A7029F">
        <w:rPr>
          <w:rFonts w:ascii="Arial" w:hAnsi="Arial" w:cs="Arial"/>
          <w:sz w:val="22"/>
          <w:szCs w:val="22"/>
        </w:rPr>
        <w:t>.2016</w:t>
      </w:r>
    </w:p>
    <w:p w14:paraId="03C404AC" w14:textId="77777777" w:rsidR="00FA586A" w:rsidRPr="00861556" w:rsidRDefault="00FA586A" w:rsidP="00FA586A">
      <w:pPr>
        <w:jc w:val="both"/>
        <w:rPr>
          <w:rFonts w:ascii="Arial" w:hAnsi="Arial" w:cs="Arial"/>
          <w:sz w:val="22"/>
          <w:szCs w:val="22"/>
        </w:rPr>
      </w:pPr>
    </w:p>
    <w:p w14:paraId="11F3F0BC" w14:textId="77777777" w:rsidR="00FA586A" w:rsidRDefault="00FA586A" w:rsidP="00FA586A">
      <w:pPr>
        <w:ind w:left="360" w:hanging="360"/>
        <w:jc w:val="both"/>
        <w:rPr>
          <w:rFonts w:ascii="Arial" w:hAnsi="Arial" w:cs="Arial"/>
          <w:sz w:val="22"/>
          <w:szCs w:val="22"/>
        </w:rPr>
      </w:pPr>
    </w:p>
    <w:p w14:paraId="1758BB3B" w14:textId="6201129C" w:rsidR="00EE256F" w:rsidRDefault="00EE256F" w:rsidP="00EE256F">
      <w:pPr>
        <w:jc w:val="both"/>
        <w:rPr>
          <w:rFonts w:ascii="Arial" w:hAnsi="Arial" w:cs="Arial"/>
          <w:sz w:val="22"/>
          <w:szCs w:val="22"/>
        </w:rPr>
      </w:pPr>
      <w:r w:rsidRPr="006034E0">
        <w:rPr>
          <w:rFonts w:ascii="Arial" w:hAnsi="Arial" w:cs="Arial"/>
          <w:b/>
          <w:sz w:val="22"/>
          <w:szCs w:val="22"/>
        </w:rPr>
        <w:t>B.</w:t>
      </w:r>
      <w:r>
        <w:rPr>
          <w:rFonts w:ascii="Arial" w:hAnsi="Arial" w:cs="Arial"/>
          <w:b/>
          <w:sz w:val="22"/>
          <w:szCs w:val="22"/>
        </w:rPr>
        <w:t>2</w:t>
      </w:r>
      <w:r>
        <w:rPr>
          <w:rFonts w:ascii="Arial" w:hAnsi="Arial" w:cs="Arial"/>
          <w:b/>
          <w:sz w:val="22"/>
          <w:szCs w:val="22"/>
        </w:rPr>
        <w:t xml:space="preserve"> </w:t>
      </w:r>
      <w:r>
        <w:rPr>
          <w:rFonts w:ascii="Arial" w:hAnsi="Arial" w:cs="Arial"/>
          <w:sz w:val="22"/>
          <w:szCs w:val="22"/>
        </w:rPr>
        <w:t xml:space="preserve">zabezpečiť udržateľnosť projektu </w:t>
      </w:r>
      <w:r w:rsidR="00683FEA">
        <w:rPr>
          <w:rFonts w:ascii="Arial" w:hAnsi="Arial" w:cs="Arial"/>
          <w:sz w:val="22"/>
          <w:szCs w:val="22"/>
        </w:rPr>
        <w:t xml:space="preserve">po jeho ukončení </w:t>
      </w:r>
      <w:bookmarkStart w:id="0" w:name="_GoBack"/>
      <w:bookmarkEnd w:id="0"/>
      <w:r>
        <w:rPr>
          <w:rFonts w:ascii="Arial" w:hAnsi="Arial" w:cs="Arial"/>
          <w:sz w:val="22"/>
          <w:szCs w:val="22"/>
        </w:rPr>
        <w:t xml:space="preserve">v zmysle pravidiel Programu </w:t>
      </w:r>
      <w:proofErr w:type="spellStart"/>
      <w:r>
        <w:rPr>
          <w:rFonts w:ascii="Arial" w:hAnsi="Arial" w:cs="Arial"/>
          <w:sz w:val="22"/>
          <w:szCs w:val="22"/>
        </w:rPr>
        <w:t>Interreg</w:t>
      </w:r>
      <w:proofErr w:type="spellEnd"/>
      <w:r>
        <w:rPr>
          <w:rFonts w:ascii="Arial" w:hAnsi="Arial" w:cs="Arial"/>
          <w:sz w:val="22"/>
          <w:szCs w:val="22"/>
        </w:rPr>
        <w:t xml:space="preserve"> V-A SK-</w:t>
      </w:r>
      <w:r>
        <w:rPr>
          <w:rFonts w:ascii="Arial" w:hAnsi="Arial" w:cs="Arial"/>
          <w:sz w:val="22"/>
          <w:szCs w:val="22"/>
        </w:rPr>
        <w:t>HU</w:t>
      </w:r>
      <w:r>
        <w:rPr>
          <w:rFonts w:ascii="Arial" w:hAnsi="Arial" w:cs="Arial"/>
          <w:sz w:val="22"/>
          <w:szCs w:val="22"/>
        </w:rPr>
        <w:t xml:space="preserve"> vyčlenením finančných prostriedkov v rozpočte BSK, </w:t>
      </w:r>
      <w:proofErr w:type="spellStart"/>
      <w:r>
        <w:rPr>
          <w:rFonts w:ascii="Arial" w:hAnsi="Arial" w:cs="Arial"/>
          <w:sz w:val="22"/>
          <w:szCs w:val="22"/>
        </w:rPr>
        <w:t>OCRaK</w:t>
      </w:r>
      <w:proofErr w:type="spellEnd"/>
      <w:r>
        <w:rPr>
          <w:rFonts w:ascii="Arial" w:hAnsi="Arial" w:cs="Arial"/>
          <w:sz w:val="22"/>
          <w:szCs w:val="22"/>
        </w:rPr>
        <w:t xml:space="preserve">/ Oddelenie kultúry, z programu 10/ podprogramu 10.5. </w:t>
      </w:r>
    </w:p>
    <w:p w14:paraId="4213854D" w14:textId="77777777" w:rsidR="00EE256F" w:rsidRDefault="00EE256F" w:rsidP="00EE256F">
      <w:pPr>
        <w:jc w:val="both"/>
        <w:rPr>
          <w:rFonts w:ascii="Arial" w:hAnsi="Arial" w:cs="Arial"/>
          <w:sz w:val="22"/>
          <w:szCs w:val="22"/>
        </w:rPr>
      </w:pPr>
    </w:p>
    <w:p w14:paraId="01EDA92A" w14:textId="77777777" w:rsidR="00EE256F" w:rsidRPr="006034E0" w:rsidRDefault="00EE256F" w:rsidP="00EE256F">
      <w:pPr>
        <w:jc w:val="right"/>
        <w:rPr>
          <w:rFonts w:ascii="Arial" w:hAnsi="Arial" w:cs="Arial"/>
          <w:sz w:val="22"/>
          <w:szCs w:val="22"/>
        </w:rPr>
      </w:pPr>
      <w:r>
        <w:rPr>
          <w:rFonts w:ascii="Arial" w:hAnsi="Arial" w:cs="Arial"/>
          <w:sz w:val="22"/>
          <w:szCs w:val="22"/>
        </w:rPr>
        <w:t>Termín: každoročne k 31.12.</w:t>
      </w:r>
    </w:p>
    <w:p w14:paraId="65A2A8E8" w14:textId="77777777" w:rsidR="00143AB0" w:rsidRDefault="00143AB0">
      <w:pPr>
        <w:spacing w:after="200" w:line="276" w:lineRule="auto"/>
        <w:rPr>
          <w:rFonts w:ascii="Arial" w:hAnsi="Arial" w:cs="Arial"/>
          <w:sz w:val="22"/>
          <w:szCs w:val="22"/>
        </w:rPr>
      </w:pPr>
      <w:r>
        <w:rPr>
          <w:rFonts w:ascii="Arial" w:hAnsi="Arial" w:cs="Arial"/>
          <w:sz w:val="22"/>
          <w:szCs w:val="22"/>
        </w:rPr>
        <w:br w:type="page"/>
      </w:r>
    </w:p>
    <w:p w14:paraId="2C36AF30" w14:textId="77777777" w:rsidR="000A5772" w:rsidRPr="009505D6" w:rsidRDefault="000A5772" w:rsidP="000F63BC">
      <w:pPr>
        <w:spacing w:after="200" w:line="276" w:lineRule="auto"/>
        <w:jc w:val="center"/>
        <w:rPr>
          <w:rFonts w:ascii="Arial" w:hAnsi="Arial" w:cs="Arial"/>
          <w:b/>
          <w:sz w:val="22"/>
          <w:szCs w:val="22"/>
        </w:rPr>
      </w:pPr>
      <w:r w:rsidRPr="009505D6">
        <w:rPr>
          <w:rFonts w:ascii="Arial" w:hAnsi="Arial" w:cs="Arial"/>
          <w:b/>
          <w:sz w:val="22"/>
          <w:szCs w:val="22"/>
        </w:rPr>
        <w:lastRenderedPageBreak/>
        <w:t>D ô v o d o v á   s p r á v a</w:t>
      </w:r>
    </w:p>
    <w:p w14:paraId="48EB9549" w14:textId="77777777" w:rsidR="00FA586A" w:rsidRPr="009505D6" w:rsidRDefault="00E900F8" w:rsidP="00735515">
      <w:pPr>
        <w:jc w:val="both"/>
        <w:rPr>
          <w:rFonts w:ascii="Arial" w:hAnsi="Arial" w:cs="Arial"/>
          <w:sz w:val="22"/>
          <w:szCs w:val="22"/>
        </w:rPr>
      </w:pPr>
      <w:r w:rsidRPr="009505D6">
        <w:rPr>
          <w:rFonts w:ascii="Arial" w:hAnsi="Arial" w:cs="Arial"/>
          <w:sz w:val="22"/>
          <w:szCs w:val="22"/>
        </w:rPr>
        <w:t xml:space="preserve">Zastupiteľstvo Bratislavského samosprávneho kraja (ďalej len „BSK“) schválilo uzneseniami </w:t>
      </w:r>
      <w:r w:rsidR="005911FD" w:rsidRPr="009505D6">
        <w:rPr>
          <w:rFonts w:ascii="Arial" w:hAnsi="Arial" w:cs="Arial"/>
          <w:sz w:val="22"/>
          <w:szCs w:val="22"/>
        </w:rPr>
        <w:t xml:space="preserve">č. 53/2015 </w:t>
      </w:r>
      <w:r w:rsidRPr="009505D6">
        <w:rPr>
          <w:rFonts w:ascii="Arial" w:hAnsi="Arial" w:cs="Arial"/>
          <w:sz w:val="22"/>
          <w:szCs w:val="22"/>
        </w:rPr>
        <w:t xml:space="preserve">v znení uznesení </w:t>
      </w:r>
      <w:r w:rsidR="005911FD" w:rsidRPr="009505D6">
        <w:rPr>
          <w:rFonts w:ascii="Arial" w:hAnsi="Arial" w:cs="Arial"/>
          <w:sz w:val="22"/>
          <w:szCs w:val="22"/>
        </w:rPr>
        <w:t xml:space="preserve">č. 98/2012, </w:t>
      </w:r>
      <w:r w:rsidRPr="009505D6">
        <w:rPr>
          <w:rFonts w:ascii="Arial" w:hAnsi="Arial" w:cs="Arial"/>
          <w:sz w:val="22"/>
          <w:szCs w:val="22"/>
        </w:rPr>
        <w:t xml:space="preserve">č. 68/2011 a č. 98/2011 návrh odkúpenia synagógy a priľahlých pozemkov za účelom rekonštrukcie národnej kultúrnej pamiatky (ďalej len „NKP“) synagógy, novostavby infopavilónu a úpravu areálu synagógy pre potreby vytvorenia regionálnej galérie Podunajsko, resp. multifunkčného a multižánrového kultúrno-spoločenského centra so stálou expozíciou židovskej kultúry. </w:t>
      </w:r>
      <w:r w:rsidRPr="009505D6">
        <w:rPr>
          <w:rFonts w:ascii="Arial" w:hAnsi="Arial" w:cs="Arial"/>
          <w:b/>
          <w:sz w:val="22"/>
          <w:szCs w:val="22"/>
        </w:rPr>
        <w:t>Uznesením č. 1</w:t>
      </w:r>
      <w:r w:rsidR="00031007">
        <w:rPr>
          <w:rFonts w:ascii="Arial" w:hAnsi="Arial" w:cs="Arial"/>
          <w:b/>
          <w:sz w:val="22"/>
          <w:szCs w:val="22"/>
        </w:rPr>
        <w:t>7</w:t>
      </w:r>
      <w:r w:rsidRPr="009505D6">
        <w:rPr>
          <w:rFonts w:ascii="Arial" w:hAnsi="Arial" w:cs="Arial"/>
          <w:b/>
          <w:sz w:val="22"/>
          <w:szCs w:val="22"/>
        </w:rPr>
        <w:t>/201</w:t>
      </w:r>
      <w:r w:rsidR="00031007">
        <w:rPr>
          <w:rFonts w:ascii="Arial" w:hAnsi="Arial" w:cs="Arial"/>
          <w:b/>
          <w:sz w:val="22"/>
          <w:szCs w:val="22"/>
        </w:rPr>
        <w:t>6</w:t>
      </w:r>
      <w:r w:rsidRPr="009505D6">
        <w:rPr>
          <w:rFonts w:ascii="Arial" w:hAnsi="Arial" w:cs="Arial"/>
          <w:b/>
          <w:sz w:val="22"/>
          <w:szCs w:val="22"/>
        </w:rPr>
        <w:t xml:space="preserve"> Zastupiteľstvo BSK schválilo </w:t>
      </w:r>
      <w:r w:rsidR="00031007">
        <w:rPr>
          <w:rFonts w:ascii="Arial" w:hAnsi="Arial" w:cs="Arial"/>
          <w:b/>
          <w:sz w:val="22"/>
          <w:szCs w:val="22"/>
        </w:rPr>
        <w:t xml:space="preserve">Aktualizáciu </w:t>
      </w:r>
      <w:r w:rsidRPr="009505D6">
        <w:rPr>
          <w:rFonts w:ascii="Arial" w:hAnsi="Arial" w:cs="Arial"/>
          <w:b/>
          <w:sz w:val="22"/>
          <w:szCs w:val="22"/>
        </w:rPr>
        <w:t>Akčn</w:t>
      </w:r>
      <w:r w:rsidR="00031007">
        <w:rPr>
          <w:rFonts w:ascii="Arial" w:hAnsi="Arial" w:cs="Arial"/>
          <w:b/>
          <w:sz w:val="22"/>
          <w:szCs w:val="22"/>
        </w:rPr>
        <w:t>ého</w:t>
      </w:r>
      <w:r w:rsidRPr="009505D6">
        <w:rPr>
          <w:rFonts w:ascii="Arial" w:hAnsi="Arial" w:cs="Arial"/>
          <w:b/>
          <w:sz w:val="22"/>
          <w:szCs w:val="22"/>
        </w:rPr>
        <w:t xml:space="preserve"> plán</w:t>
      </w:r>
      <w:r w:rsidR="00031007">
        <w:rPr>
          <w:rFonts w:ascii="Arial" w:hAnsi="Arial" w:cs="Arial"/>
          <w:b/>
          <w:sz w:val="22"/>
          <w:szCs w:val="22"/>
        </w:rPr>
        <w:t>u</w:t>
      </w:r>
      <w:r w:rsidRPr="009505D6">
        <w:rPr>
          <w:rFonts w:ascii="Arial" w:hAnsi="Arial" w:cs="Arial"/>
          <w:b/>
          <w:sz w:val="22"/>
          <w:szCs w:val="22"/>
        </w:rPr>
        <w:t xml:space="preserve"> Úradu BSK pre implementáciu PHSR BSK na roky 2014-2020, súčasťou ktorého je </w:t>
      </w:r>
      <w:r w:rsidR="001C674A" w:rsidRPr="009505D6">
        <w:rPr>
          <w:rFonts w:ascii="Arial" w:hAnsi="Arial" w:cs="Arial"/>
          <w:b/>
          <w:sz w:val="22"/>
          <w:szCs w:val="22"/>
        </w:rPr>
        <w:t xml:space="preserve">projekt „Vytvorenie kultúrno-spoločenského centra v synagóge Senec“ č. OCRaK_11. </w:t>
      </w:r>
    </w:p>
    <w:p w14:paraId="10CAEAFD" w14:textId="77777777" w:rsidR="001C674A" w:rsidRPr="009505D6" w:rsidRDefault="001C674A" w:rsidP="00735515">
      <w:pPr>
        <w:jc w:val="both"/>
        <w:rPr>
          <w:rFonts w:ascii="Arial" w:hAnsi="Arial" w:cs="Arial"/>
          <w:sz w:val="22"/>
          <w:szCs w:val="22"/>
        </w:rPr>
      </w:pPr>
    </w:p>
    <w:p w14:paraId="53A59ABD" w14:textId="77777777" w:rsidR="00E900F8" w:rsidRPr="009505D6" w:rsidRDefault="00E900F8" w:rsidP="00735515">
      <w:pPr>
        <w:jc w:val="both"/>
        <w:rPr>
          <w:rFonts w:ascii="Arial" w:hAnsi="Arial" w:cs="Arial"/>
          <w:sz w:val="22"/>
          <w:szCs w:val="22"/>
        </w:rPr>
      </w:pPr>
      <w:r w:rsidRPr="009505D6">
        <w:rPr>
          <w:rFonts w:ascii="Arial" w:hAnsi="Arial" w:cs="Arial"/>
          <w:sz w:val="22"/>
          <w:szCs w:val="22"/>
        </w:rPr>
        <w:t xml:space="preserve">Synagóga v Senci sa nachádza na hlavnom námestí a je jednou z najvýraznejších dominánt mesta. Tejto skutočnosti a významu uvedenej pamiatky vôbec nezodpovedá doslova </w:t>
      </w:r>
      <w:r w:rsidRPr="009505D6">
        <w:rPr>
          <w:rFonts w:ascii="Arial" w:hAnsi="Arial" w:cs="Arial"/>
          <w:b/>
          <w:sz w:val="22"/>
          <w:szCs w:val="22"/>
        </w:rPr>
        <w:t xml:space="preserve">narušený, resp. havarijný stav </w:t>
      </w:r>
      <w:r w:rsidRPr="009505D6">
        <w:rPr>
          <w:rFonts w:ascii="Arial" w:hAnsi="Arial" w:cs="Arial"/>
          <w:sz w:val="22"/>
          <w:szCs w:val="22"/>
        </w:rPr>
        <w:t xml:space="preserve">objektu (výpis z ÚZPF, stanovisko projektanta a tiež mesta Senec hovoria o HAVARIJNOM, resp. ABSOLÚTNE NEVYHOVUJÚCOM stave), ktorý v kontexte zrekonštruovaného námestia pôsobí mimoriadne rušivo. Akékoľvek využitie synagógy je podmienené jej </w:t>
      </w:r>
      <w:r w:rsidRPr="009505D6">
        <w:rPr>
          <w:rFonts w:ascii="Arial" w:hAnsi="Arial" w:cs="Arial"/>
          <w:b/>
          <w:sz w:val="22"/>
          <w:szCs w:val="22"/>
        </w:rPr>
        <w:t>nevyhnutnou a neodkladnou obnovou.</w:t>
      </w:r>
    </w:p>
    <w:p w14:paraId="132E32A8" w14:textId="77777777" w:rsidR="00735515" w:rsidRPr="009505D6" w:rsidRDefault="00735515" w:rsidP="00735515">
      <w:pPr>
        <w:jc w:val="both"/>
        <w:rPr>
          <w:rFonts w:ascii="Arial" w:hAnsi="Arial" w:cs="Arial"/>
          <w:sz w:val="22"/>
          <w:szCs w:val="22"/>
        </w:rPr>
      </w:pPr>
    </w:p>
    <w:p w14:paraId="6E5A2361" w14:textId="77777777" w:rsidR="00E900F8" w:rsidRPr="009505D6" w:rsidRDefault="00E900F8" w:rsidP="00735515">
      <w:pPr>
        <w:jc w:val="both"/>
        <w:rPr>
          <w:rFonts w:ascii="Arial" w:hAnsi="Arial" w:cs="Arial"/>
          <w:sz w:val="22"/>
          <w:szCs w:val="22"/>
        </w:rPr>
      </w:pPr>
      <w:r w:rsidRPr="009505D6">
        <w:rPr>
          <w:rFonts w:ascii="Arial" w:hAnsi="Arial" w:cs="Arial"/>
          <w:b/>
          <w:sz w:val="22"/>
          <w:szCs w:val="22"/>
        </w:rPr>
        <w:t>Záujem BSK</w:t>
      </w:r>
      <w:r w:rsidRPr="009505D6">
        <w:rPr>
          <w:rFonts w:ascii="Arial" w:hAnsi="Arial" w:cs="Arial"/>
          <w:sz w:val="22"/>
          <w:szCs w:val="22"/>
        </w:rPr>
        <w:t xml:space="preserve"> o uvedený pamiatkový objekt je </w:t>
      </w:r>
      <w:r w:rsidRPr="009505D6">
        <w:rPr>
          <w:rFonts w:ascii="Arial" w:hAnsi="Arial" w:cs="Arial"/>
          <w:b/>
          <w:sz w:val="22"/>
          <w:szCs w:val="22"/>
        </w:rPr>
        <w:t>dlhodobý</w:t>
      </w:r>
      <w:r w:rsidRPr="009505D6">
        <w:rPr>
          <w:rFonts w:ascii="Arial" w:hAnsi="Arial" w:cs="Arial"/>
          <w:sz w:val="22"/>
          <w:szCs w:val="22"/>
        </w:rPr>
        <w:t>: V období holokaustu bola pamiatka znárodnená a po vojne využívaná ako sklad. V rámci reštitúcií po r. 1989 bola prinavrátená pôvodnému vlastníkovi – Ústrednému zväzu židovských náboženských obcí v SR. Bratislavský samosprávny kraj, uvedomujúc si význam pamiatky pre kultúrny a komunitný rozvoj, vyvíjal</w:t>
      </w:r>
      <w:r w:rsidRPr="009505D6">
        <w:rPr>
          <w:rFonts w:ascii="Arial" w:hAnsi="Arial" w:cs="Arial"/>
          <w:strike/>
          <w:sz w:val="22"/>
          <w:szCs w:val="22"/>
        </w:rPr>
        <w:t>o</w:t>
      </w:r>
      <w:r w:rsidRPr="009505D6">
        <w:rPr>
          <w:rFonts w:ascii="Arial" w:hAnsi="Arial" w:cs="Arial"/>
          <w:sz w:val="22"/>
          <w:szCs w:val="22"/>
        </w:rPr>
        <w:t xml:space="preserve"> </w:t>
      </w:r>
      <w:r w:rsidRPr="009505D6">
        <w:rPr>
          <w:rFonts w:ascii="Arial" w:hAnsi="Arial" w:cs="Arial"/>
          <w:b/>
          <w:sz w:val="22"/>
          <w:szCs w:val="22"/>
        </w:rPr>
        <w:t>od roku 2005</w:t>
      </w:r>
      <w:r w:rsidRPr="009505D6">
        <w:rPr>
          <w:rFonts w:ascii="Arial" w:hAnsi="Arial" w:cs="Arial"/>
          <w:sz w:val="22"/>
          <w:szCs w:val="22"/>
        </w:rPr>
        <w:t xml:space="preserve"> snahy o rekonštrukciu objektu: Na základe dlhodobej nájomnej zmluvy s vlastníkom, získal finančné prostriedky na spracovanie prípravnej a projektovej dokumentácie (PHARE ECOSO</w:t>
      </w:r>
      <w:r w:rsidR="00D03C0E" w:rsidRPr="009505D6">
        <w:rPr>
          <w:rFonts w:ascii="Arial" w:hAnsi="Arial" w:cs="Arial"/>
          <w:sz w:val="22"/>
          <w:szCs w:val="22"/>
        </w:rPr>
        <w:t>C, Obnovme si svoj dom)</w:t>
      </w:r>
      <w:r w:rsidRPr="009505D6">
        <w:rPr>
          <w:rFonts w:ascii="Arial" w:hAnsi="Arial" w:cs="Arial"/>
          <w:sz w:val="22"/>
          <w:szCs w:val="22"/>
        </w:rPr>
        <w:t xml:space="preserve">. Po ukončení platnosti uvedenej zmluvy za účelom otvorenia ďalších možností financovania, odkúpil BSK za 1 EUR synagógu s priľahlým areálom do svojho vlastníctva a špecifikoval víziu zmysluplného využitia v spolupráci s mestom Senec. Zastupiteľstvo BSK prejavilo Uznesením č. 33/2013 zo dňa 19.04.2013 </w:t>
      </w:r>
      <w:r w:rsidRPr="009505D6">
        <w:rPr>
          <w:rFonts w:ascii="Arial" w:hAnsi="Arial" w:cs="Arial"/>
          <w:b/>
          <w:sz w:val="22"/>
          <w:szCs w:val="22"/>
        </w:rPr>
        <w:t>súhlas s podpisom Memoranda o spolupráci</w:t>
      </w:r>
      <w:r w:rsidRPr="009505D6">
        <w:rPr>
          <w:rFonts w:ascii="Arial" w:hAnsi="Arial" w:cs="Arial"/>
          <w:sz w:val="22"/>
          <w:szCs w:val="22"/>
        </w:rPr>
        <w:t xml:space="preserve"> pri obnove a využívaní národnej kultúrnej pamiatky synagógy v Senci medzi BSK a mestom Senec. V Memorande obidva subjekty deklarovali záujem a záväzok spolupracovať pri obnove a následnom využití synagógy.</w:t>
      </w:r>
    </w:p>
    <w:p w14:paraId="130C43F7" w14:textId="77777777" w:rsidR="00E900F8" w:rsidRPr="009505D6" w:rsidRDefault="00E900F8" w:rsidP="00E900F8">
      <w:pPr>
        <w:ind w:firstLine="709"/>
        <w:jc w:val="both"/>
        <w:rPr>
          <w:rFonts w:ascii="Arial" w:hAnsi="Arial" w:cs="Arial"/>
          <w:sz w:val="22"/>
          <w:szCs w:val="22"/>
        </w:rPr>
      </w:pPr>
    </w:p>
    <w:p w14:paraId="58981ACB" w14:textId="77777777" w:rsidR="00FA5FE6" w:rsidRPr="009505D6" w:rsidRDefault="00E900F8" w:rsidP="00100BF8">
      <w:pPr>
        <w:jc w:val="both"/>
        <w:rPr>
          <w:rFonts w:ascii="Arial" w:hAnsi="Arial" w:cs="Arial"/>
          <w:b/>
          <w:sz w:val="22"/>
          <w:szCs w:val="22"/>
        </w:rPr>
      </w:pPr>
      <w:r w:rsidRPr="009505D6">
        <w:rPr>
          <w:rFonts w:ascii="Arial" w:hAnsi="Arial" w:cs="Arial"/>
          <w:b/>
          <w:sz w:val="22"/>
          <w:szCs w:val="22"/>
        </w:rPr>
        <w:t>História NKP</w:t>
      </w:r>
      <w:r w:rsidR="00531D6A" w:rsidRPr="009505D6">
        <w:rPr>
          <w:rFonts w:ascii="Arial" w:hAnsi="Arial" w:cs="Arial"/>
          <w:b/>
          <w:sz w:val="22"/>
          <w:szCs w:val="22"/>
        </w:rPr>
        <w:t>:</w:t>
      </w:r>
    </w:p>
    <w:p w14:paraId="5E48C333" w14:textId="77777777" w:rsidR="00E900F8" w:rsidRPr="009505D6" w:rsidRDefault="00E900F8" w:rsidP="00100BF8">
      <w:pPr>
        <w:jc w:val="both"/>
        <w:rPr>
          <w:rFonts w:ascii="Arial" w:hAnsi="Arial" w:cs="Arial"/>
          <w:b/>
          <w:sz w:val="22"/>
          <w:szCs w:val="22"/>
        </w:rPr>
      </w:pPr>
      <w:r w:rsidRPr="009505D6">
        <w:rPr>
          <w:rFonts w:ascii="Arial" w:hAnsi="Arial" w:cs="Arial"/>
          <w:sz w:val="22"/>
          <w:szCs w:val="22"/>
        </w:rPr>
        <w:t>Národná kultúrna pamiatka, Synagóga ortodoxných v Senci, bola postavená v r. 1904 na mieste staršej synagógy (z. r. 1825), ktorá už kapacitne nevyhovovala. Objekt charakterizuje eklektický, orientálno-maurský štýl s prvkami secesie. Čelnému pohľadu z ulice dominuje bohato členená trojosová fasáda s podkovovitým portálom, strešným nadstavcom s tympanónom a postrannými balustrádami, rímsami a  stredovým rozetovým oknom. Akcentom sú tabule Desatora a Dávidova hviezda. Budova má typickú dispozíciu, členenú na vstupný trakt (predsieň) a modlitebňu. Z predsiene vedú dve postranné schodiská na drevené ženské galérie, podopreté liatinovými stĺpmi. Priestor je uzatvorený dreveným kazetovým stropom, vloženým do železných nosníkov. Hoci pri zmene funkcie boli odstránené liturgické prvky (o. i. schránka na odkladanie zvitkov Tóry a tiež zvýšená tribúna na predčítavanie textov), synagóga predstavuje zásadnú architektonicko-estetickú kvalitu s výraznou duchovnou a spoločenskou hodnotou. Synagóga slúžila svojmu účelu do roku 1948, po znárodnení sa využívala ako sýpka, neskôr sklad chemikálií a v zime vianočných stromčekov. V súčasnosti je uzavretá, v havarijnom stave.</w:t>
      </w:r>
    </w:p>
    <w:p w14:paraId="2875531F" w14:textId="77777777" w:rsidR="00FA5FE6" w:rsidRPr="009505D6" w:rsidRDefault="00FA5FE6" w:rsidP="00E900F8">
      <w:pPr>
        <w:jc w:val="both"/>
        <w:rPr>
          <w:rFonts w:ascii="Arial" w:hAnsi="Arial" w:cs="Arial"/>
          <w:b/>
          <w:sz w:val="22"/>
          <w:szCs w:val="22"/>
        </w:rPr>
      </w:pPr>
    </w:p>
    <w:p w14:paraId="38028CB3" w14:textId="77777777" w:rsidR="00FA5FE6" w:rsidRPr="009505D6" w:rsidRDefault="00FA5FE6" w:rsidP="00E900F8">
      <w:pPr>
        <w:jc w:val="both"/>
        <w:rPr>
          <w:rFonts w:ascii="Arial" w:hAnsi="Arial" w:cs="Arial"/>
          <w:b/>
          <w:sz w:val="22"/>
          <w:szCs w:val="22"/>
        </w:rPr>
      </w:pPr>
    </w:p>
    <w:p w14:paraId="54DC90F5" w14:textId="77777777" w:rsidR="001C674A" w:rsidRDefault="001C674A" w:rsidP="00E900F8">
      <w:pPr>
        <w:jc w:val="both"/>
        <w:rPr>
          <w:rFonts w:ascii="Arial" w:hAnsi="Arial" w:cs="Arial"/>
          <w:b/>
          <w:sz w:val="22"/>
          <w:szCs w:val="22"/>
        </w:rPr>
      </w:pPr>
    </w:p>
    <w:p w14:paraId="2CB1F05B" w14:textId="77777777" w:rsidR="00100BF8" w:rsidRPr="009505D6" w:rsidRDefault="00100BF8" w:rsidP="00E900F8">
      <w:pPr>
        <w:jc w:val="both"/>
        <w:rPr>
          <w:rFonts w:ascii="Arial" w:hAnsi="Arial" w:cs="Arial"/>
          <w:b/>
          <w:sz w:val="22"/>
          <w:szCs w:val="22"/>
        </w:rPr>
      </w:pPr>
    </w:p>
    <w:p w14:paraId="415E955F" w14:textId="77777777" w:rsidR="00FA5FE6" w:rsidRPr="009505D6" w:rsidRDefault="00FA5FE6" w:rsidP="00E900F8">
      <w:pPr>
        <w:jc w:val="both"/>
        <w:rPr>
          <w:rFonts w:ascii="Arial" w:hAnsi="Arial" w:cs="Arial"/>
          <w:b/>
          <w:sz w:val="22"/>
          <w:szCs w:val="22"/>
        </w:rPr>
      </w:pPr>
    </w:p>
    <w:p w14:paraId="64952DD5" w14:textId="4094A90D" w:rsidR="00FA5FE6" w:rsidRPr="009505D6" w:rsidRDefault="00E803E1" w:rsidP="00E900F8">
      <w:pPr>
        <w:jc w:val="both"/>
        <w:rPr>
          <w:rFonts w:ascii="Arial" w:hAnsi="Arial" w:cs="Arial"/>
          <w:b/>
          <w:sz w:val="22"/>
          <w:szCs w:val="22"/>
        </w:rPr>
      </w:pPr>
      <w:r w:rsidRPr="00B92F8E">
        <w:rPr>
          <w:rFonts w:ascii="Arial" w:hAnsi="Arial" w:cs="Arial"/>
          <w:b/>
          <w:noProof/>
          <w:sz w:val="22"/>
          <w:szCs w:val="22"/>
        </w:rPr>
        <mc:AlternateContent>
          <mc:Choice Requires="wps">
            <w:drawing>
              <wp:anchor distT="0" distB="0" distL="114300" distR="114300" simplePos="0" relativeHeight="251664384" behindDoc="0" locked="0" layoutInCell="1" allowOverlap="1" wp14:anchorId="22262A85" wp14:editId="4925A999">
                <wp:simplePos x="0" y="0"/>
                <wp:positionH relativeFrom="column">
                  <wp:posOffset>2585085</wp:posOffset>
                </wp:positionH>
                <wp:positionV relativeFrom="paragraph">
                  <wp:posOffset>687705</wp:posOffset>
                </wp:positionV>
                <wp:extent cx="704850" cy="431800"/>
                <wp:effectExtent l="0" t="0" r="0" b="6350"/>
                <wp:wrapNone/>
                <wp:docPr id="307"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431800"/>
                        </a:xfrm>
                        <a:prstGeom prst="rect">
                          <a:avLst/>
                        </a:prstGeom>
                        <a:noFill/>
                        <a:ln w="9525">
                          <a:noFill/>
                          <a:miter lim="800000"/>
                          <a:headEnd/>
                          <a:tailEnd/>
                        </a:ln>
                      </wps:spPr>
                      <wps:txbx>
                        <w:txbxContent>
                          <w:p w14:paraId="36118271" w14:textId="77777777" w:rsidR="00E803E1" w:rsidRPr="00E803E1" w:rsidRDefault="00E803E1" w:rsidP="00E803E1">
                            <w:pPr>
                              <w:jc w:val="center"/>
                              <w:rPr>
                                <w:sz w:val="20"/>
                                <w:szCs w:val="20"/>
                              </w:rPr>
                            </w:pPr>
                            <w:r w:rsidRPr="00E803E1">
                              <w:rPr>
                                <w:sz w:val="20"/>
                                <w:szCs w:val="20"/>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Blok textu 2" o:spid="_x0000_s1026" type="#_x0000_t202" style="position:absolute;left:0;text-align:left;margin-left:203.55pt;margin-top:54.15pt;width:55.5pt;height: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" filled="f" stroked="f">
                <v:textbox>
                  <w:txbxContent>
                    <w:p w14:paraId="36118271" w14:textId="77777777" w:rsidR="00E803E1" w:rsidRPr="00E803E1" w:rsidRDefault="00E803E1" w:rsidP="00E803E1">
                      <w:pPr>
                        <w:jc w:val="center"/>
                        <w:rPr>
                          <w:sz w:val="20"/>
                          <w:szCs w:val="20"/>
                        </w:rPr>
                      </w:pPr>
                      <w:r w:rsidRPr="00E803E1">
                        <w:rPr>
                          <w:sz w:val="20"/>
                          <w:szCs w:val="20"/>
                        </w:rPr>
                        <w:t>1</w:t>
                      </w:r>
                    </w:p>
                  </w:txbxContent>
                </v:textbox>
              </v:shape>
            </w:pict>
          </mc:Fallback>
        </mc:AlternateContent>
      </w:r>
    </w:p>
    <w:p w14:paraId="4A0C39CB" w14:textId="77777777" w:rsidR="00A060CB" w:rsidRPr="009505D6" w:rsidRDefault="00A060CB" w:rsidP="00C118B5">
      <w:pPr>
        <w:jc w:val="both"/>
        <w:rPr>
          <w:rFonts w:ascii="Arial" w:hAnsi="Arial" w:cs="Arial"/>
          <w:sz w:val="22"/>
          <w:szCs w:val="22"/>
        </w:rPr>
      </w:pPr>
      <w:r w:rsidRPr="009505D6">
        <w:rPr>
          <w:rFonts w:ascii="Arial" w:hAnsi="Arial" w:cs="Arial"/>
          <w:b/>
          <w:sz w:val="22"/>
          <w:szCs w:val="22"/>
        </w:rPr>
        <w:lastRenderedPageBreak/>
        <w:t>Názov projektu:</w:t>
      </w:r>
      <w:r w:rsidRPr="009505D6">
        <w:rPr>
          <w:rFonts w:ascii="Arial" w:hAnsi="Arial" w:cs="Arial"/>
          <w:sz w:val="22"/>
          <w:szCs w:val="22"/>
        </w:rPr>
        <w:t>„Kultúrno-</w:t>
      </w:r>
      <w:r w:rsidR="00BF62BA" w:rsidRPr="009505D6">
        <w:rPr>
          <w:rFonts w:ascii="Arial" w:hAnsi="Arial" w:cs="Arial"/>
          <w:sz w:val="22"/>
          <w:szCs w:val="22"/>
        </w:rPr>
        <w:t>spoločenské centrum SK-HU</w:t>
      </w:r>
      <w:r w:rsidR="00753B3D" w:rsidRPr="009505D6">
        <w:rPr>
          <w:rFonts w:ascii="Arial" w:hAnsi="Arial" w:cs="Arial"/>
          <w:sz w:val="22"/>
          <w:szCs w:val="22"/>
        </w:rPr>
        <w:t>“/ Cu</w:t>
      </w:r>
      <w:r w:rsidR="00741BED" w:rsidRPr="009505D6">
        <w:rPr>
          <w:rFonts w:ascii="Arial" w:hAnsi="Arial" w:cs="Arial"/>
          <w:sz w:val="22"/>
          <w:szCs w:val="22"/>
        </w:rPr>
        <w:t>ltural c</w:t>
      </w:r>
      <w:r w:rsidR="00753B3D" w:rsidRPr="009505D6">
        <w:rPr>
          <w:rFonts w:ascii="Arial" w:hAnsi="Arial" w:cs="Arial"/>
          <w:sz w:val="22"/>
          <w:szCs w:val="22"/>
        </w:rPr>
        <w:t>om</w:t>
      </w:r>
      <w:r w:rsidR="00741BED" w:rsidRPr="009505D6">
        <w:rPr>
          <w:rFonts w:ascii="Arial" w:hAnsi="Arial" w:cs="Arial"/>
          <w:sz w:val="22"/>
          <w:szCs w:val="22"/>
        </w:rPr>
        <w:t>munity c</w:t>
      </w:r>
      <w:r w:rsidR="00753B3D" w:rsidRPr="009505D6">
        <w:rPr>
          <w:rFonts w:ascii="Arial" w:hAnsi="Arial" w:cs="Arial"/>
          <w:sz w:val="22"/>
          <w:szCs w:val="22"/>
        </w:rPr>
        <w:t>entre SK-HU</w:t>
      </w:r>
    </w:p>
    <w:p w14:paraId="5211EC6C" w14:textId="77777777" w:rsidR="00753B3D" w:rsidRPr="009505D6" w:rsidRDefault="00753B3D" w:rsidP="00C118B5">
      <w:pPr>
        <w:jc w:val="both"/>
        <w:rPr>
          <w:rFonts w:ascii="Arial" w:hAnsi="Arial" w:cs="Arial"/>
          <w:sz w:val="22"/>
          <w:szCs w:val="22"/>
        </w:rPr>
      </w:pPr>
    </w:p>
    <w:p w14:paraId="14A7D69C" w14:textId="67514C25" w:rsidR="00A060CB" w:rsidRPr="009505D6" w:rsidRDefault="00A060CB" w:rsidP="00C118B5">
      <w:pPr>
        <w:jc w:val="both"/>
        <w:rPr>
          <w:rFonts w:ascii="Arial" w:hAnsi="Arial" w:cs="Arial"/>
          <w:sz w:val="22"/>
          <w:szCs w:val="22"/>
        </w:rPr>
      </w:pPr>
      <w:r w:rsidRPr="009505D6">
        <w:rPr>
          <w:rFonts w:ascii="Arial" w:hAnsi="Arial" w:cs="Arial"/>
          <w:b/>
          <w:sz w:val="22"/>
          <w:szCs w:val="22"/>
        </w:rPr>
        <w:t>Akronym projektu:</w:t>
      </w:r>
      <w:r w:rsidR="009D6DF6">
        <w:rPr>
          <w:rFonts w:ascii="Arial" w:hAnsi="Arial" w:cs="Arial"/>
          <w:sz w:val="22"/>
          <w:szCs w:val="22"/>
        </w:rPr>
        <w:t xml:space="preserve"> </w:t>
      </w:r>
      <w:r w:rsidR="00753B3D" w:rsidRPr="009505D6">
        <w:rPr>
          <w:rFonts w:ascii="Arial" w:hAnsi="Arial" w:cs="Arial"/>
          <w:sz w:val="22"/>
          <w:szCs w:val="22"/>
        </w:rPr>
        <w:t>SYNAGOGUE SK-HU</w:t>
      </w:r>
    </w:p>
    <w:p w14:paraId="05E0DD51" w14:textId="77777777" w:rsidR="00A060CB" w:rsidRPr="009505D6" w:rsidRDefault="00A060CB" w:rsidP="00C118B5">
      <w:pPr>
        <w:jc w:val="both"/>
        <w:rPr>
          <w:rFonts w:ascii="Arial" w:hAnsi="Arial" w:cs="Arial"/>
          <w:sz w:val="22"/>
          <w:szCs w:val="22"/>
        </w:rPr>
      </w:pPr>
    </w:p>
    <w:p w14:paraId="1E971A36" w14:textId="77777777" w:rsidR="00896903" w:rsidRPr="009505D6" w:rsidRDefault="00896903" w:rsidP="00C118B5">
      <w:pPr>
        <w:pStyle w:val="Bezriadkovania"/>
        <w:jc w:val="both"/>
        <w:rPr>
          <w:rFonts w:ascii="Arial" w:eastAsia="Calibri" w:hAnsi="Arial" w:cs="Arial"/>
        </w:rPr>
      </w:pPr>
      <w:r w:rsidRPr="009505D6">
        <w:rPr>
          <w:rFonts w:ascii="Arial" w:hAnsi="Arial" w:cs="Arial"/>
        </w:rPr>
        <w:t xml:space="preserve">Bratislavský samosprávny kraj má ambíciu uchádzať sa o podporu projektových aktivít pripravovaného projektu „Kultúrno-spoločenské centrum SK-HU“ („Cultural community centre SK-HU“) v rámci 1. výzvy Programu INTERREG V-A SK-HU 2014-2020, Prioritná os č.1 „Príroda a kultúra“, Špecifický cieľ:  </w:t>
      </w:r>
      <w:r w:rsidRPr="009505D6">
        <w:rPr>
          <w:rFonts w:ascii="Arial" w:eastAsia="Calibri" w:hAnsi="Arial" w:cs="Arial"/>
        </w:rPr>
        <w:t>Zvýšiť atraktivitu pohraničnej oblasti.</w:t>
      </w:r>
    </w:p>
    <w:p w14:paraId="25D53C6C" w14:textId="77777777" w:rsidR="00896903" w:rsidRPr="009505D6" w:rsidRDefault="00896903" w:rsidP="00C118B5">
      <w:pPr>
        <w:pStyle w:val="Bezriadkovania"/>
        <w:spacing w:line="276" w:lineRule="auto"/>
        <w:jc w:val="both"/>
        <w:rPr>
          <w:rFonts w:ascii="Arial" w:hAnsi="Arial" w:cs="Arial"/>
          <w:b/>
        </w:rPr>
      </w:pPr>
    </w:p>
    <w:p w14:paraId="007BB48F" w14:textId="77777777" w:rsidR="00D03C0E" w:rsidRPr="009505D6" w:rsidRDefault="00D03C0E" w:rsidP="00C118B5">
      <w:pPr>
        <w:pStyle w:val="Bezriadkovania"/>
        <w:jc w:val="both"/>
        <w:rPr>
          <w:rFonts w:ascii="Arial" w:hAnsi="Arial" w:cs="Arial"/>
          <w:b/>
        </w:rPr>
      </w:pPr>
      <w:r w:rsidRPr="009505D6">
        <w:rPr>
          <w:rFonts w:ascii="Arial" w:hAnsi="Arial" w:cs="Arial"/>
          <w:b/>
        </w:rPr>
        <w:t>Definovanie problémov:</w:t>
      </w:r>
    </w:p>
    <w:p w14:paraId="24CA83B4" w14:textId="77777777" w:rsidR="00D03C0E" w:rsidRPr="009505D6" w:rsidRDefault="00D03C0E" w:rsidP="00C118B5">
      <w:pPr>
        <w:pStyle w:val="Bezriadkovania"/>
        <w:numPr>
          <w:ilvl w:val="0"/>
          <w:numId w:val="19"/>
        </w:numPr>
        <w:jc w:val="both"/>
        <w:rPr>
          <w:rFonts w:ascii="Arial" w:hAnsi="Arial" w:cs="Arial"/>
        </w:rPr>
      </w:pPr>
      <w:r w:rsidRPr="009505D6">
        <w:rPr>
          <w:rFonts w:ascii="Arial" w:hAnsi="Arial" w:cs="Arial"/>
        </w:rPr>
        <w:t>Absencia priestorov a ponuky pre voľno časové aktivity pre rôzne cieľové skupiny</w:t>
      </w:r>
    </w:p>
    <w:p w14:paraId="082B5B40" w14:textId="77777777" w:rsidR="00D03C0E" w:rsidRPr="009505D6" w:rsidRDefault="00D03C0E" w:rsidP="00C118B5">
      <w:pPr>
        <w:pStyle w:val="Bezriadkovania"/>
        <w:numPr>
          <w:ilvl w:val="0"/>
          <w:numId w:val="19"/>
        </w:numPr>
        <w:jc w:val="both"/>
        <w:rPr>
          <w:rFonts w:ascii="Arial" w:hAnsi="Arial" w:cs="Arial"/>
        </w:rPr>
      </w:pPr>
      <w:r w:rsidRPr="009505D6">
        <w:rPr>
          <w:rFonts w:ascii="Arial" w:hAnsi="Arial" w:cs="Arial"/>
        </w:rPr>
        <w:t xml:space="preserve">Obmedzený počet  kultúrnych podujatí, koncertov, možností umeleckého vyžitia </w:t>
      </w:r>
    </w:p>
    <w:p w14:paraId="0258507A" w14:textId="77777777" w:rsidR="00D03C0E" w:rsidRPr="009505D6" w:rsidRDefault="00D03C0E" w:rsidP="00C118B5">
      <w:pPr>
        <w:pStyle w:val="Bezriadkovania"/>
        <w:numPr>
          <w:ilvl w:val="0"/>
          <w:numId w:val="19"/>
        </w:numPr>
        <w:jc w:val="both"/>
        <w:rPr>
          <w:rFonts w:ascii="Arial" w:hAnsi="Arial" w:cs="Arial"/>
        </w:rPr>
      </w:pPr>
      <w:r w:rsidRPr="009505D6">
        <w:rPr>
          <w:rFonts w:ascii="Arial" w:hAnsi="Arial" w:cs="Arial"/>
        </w:rPr>
        <w:t>Chýbajúca relevantná infraštruktúra  (výstavná miestnosť, konferenčné priestory a iné)</w:t>
      </w:r>
    </w:p>
    <w:p w14:paraId="11140638" w14:textId="77777777" w:rsidR="00D03C0E" w:rsidRPr="009505D6" w:rsidRDefault="00D03C0E" w:rsidP="00C118B5">
      <w:pPr>
        <w:pStyle w:val="Bezriadkovania"/>
        <w:jc w:val="both"/>
        <w:rPr>
          <w:rFonts w:ascii="Arial" w:hAnsi="Arial" w:cs="Arial"/>
        </w:rPr>
      </w:pPr>
    </w:p>
    <w:p w14:paraId="483F3C6B" w14:textId="77777777" w:rsidR="00D03C0E" w:rsidRPr="009505D6" w:rsidRDefault="00D03C0E" w:rsidP="00C118B5">
      <w:pPr>
        <w:pStyle w:val="Bezriadkovania"/>
        <w:jc w:val="both"/>
        <w:rPr>
          <w:rFonts w:ascii="Arial" w:hAnsi="Arial" w:cs="Arial"/>
          <w:b/>
        </w:rPr>
      </w:pPr>
      <w:r w:rsidRPr="009505D6">
        <w:rPr>
          <w:rFonts w:ascii="Arial" w:hAnsi="Arial" w:cs="Arial"/>
          <w:b/>
        </w:rPr>
        <w:t>Hlavný cieľ projektu:</w:t>
      </w:r>
    </w:p>
    <w:p w14:paraId="3CFDB232" w14:textId="77777777" w:rsidR="00D03C0E" w:rsidRPr="009505D6" w:rsidRDefault="00D03C0E" w:rsidP="00C118B5">
      <w:pPr>
        <w:pStyle w:val="Bezriadkovania"/>
        <w:jc w:val="both"/>
        <w:rPr>
          <w:rFonts w:ascii="Arial" w:hAnsi="Arial" w:cs="Arial"/>
        </w:rPr>
      </w:pPr>
      <w:r w:rsidRPr="009505D6">
        <w:rPr>
          <w:rFonts w:ascii="Arial" w:hAnsi="Arial" w:cs="Arial"/>
        </w:rPr>
        <w:t>Rozvoj kultúrno-spoločenského potenciálu/daností cezhraničného regiónu pre zachovanie kultúrneho dedičstva</w:t>
      </w:r>
      <w:r w:rsidR="00FF5C2C" w:rsidRPr="009505D6">
        <w:rPr>
          <w:rFonts w:ascii="Arial" w:hAnsi="Arial" w:cs="Arial"/>
        </w:rPr>
        <w:t>.</w:t>
      </w:r>
    </w:p>
    <w:p w14:paraId="6BA9F7BC" w14:textId="77777777" w:rsidR="00D03C0E" w:rsidRPr="009505D6" w:rsidRDefault="00D03C0E" w:rsidP="00C118B5">
      <w:pPr>
        <w:pStyle w:val="Bezriadkovania"/>
        <w:jc w:val="both"/>
        <w:rPr>
          <w:rFonts w:ascii="Arial" w:hAnsi="Arial" w:cs="Arial"/>
        </w:rPr>
      </w:pPr>
    </w:p>
    <w:p w14:paraId="7291E3C0" w14:textId="77777777" w:rsidR="00FF5C2C" w:rsidRPr="009505D6" w:rsidRDefault="00FF5C2C" w:rsidP="00C118B5">
      <w:pPr>
        <w:jc w:val="both"/>
        <w:rPr>
          <w:rFonts w:ascii="Arial" w:hAnsi="Arial" w:cs="Arial"/>
          <w:b/>
          <w:sz w:val="22"/>
          <w:szCs w:val="22"/>
        </w:rPr>
      </w:pPr>
      <w:r w:rsidRPr="009505D6">
        <w:rPr>
          <w:rFonts w:ascii="Arial" w:hAnsi="Arial" w:cs="Arial"/>
          <w:b/>
          <w:sz w:val="22"/>
          <w:szCs w:val="22"/>
        </w:rPr>
        <w:t>Navrhované pracovné balíky projektu:</w:t>
      </w:r>
    </w:p>
    <w:p w14:paraId="61DB31B6" w14:textId="77777777" w:rsidR="00FF5C2C" w:rsidRPr="009505D6" w:rsidRDefault="00FF5C2C" w:rsidP="00C118B5">
      <w:pPr>
        <w:pStyle w:val="Odsekzoznamu"/>
        <w:numPr>
          <w:ilvl w:val="0"/>
          <w:numId w:val="23"/>
        </w:numPr>
        <w:spacing w:line="240" w:lineRule="auto"/>
        <w:jc w:val="both"/>
        <w:rPr>
          <w:rFonts w:ascii="Arial" w:hAnsi="Arial" w:cs="Arial"/>
        </w:rPr>
      </w:pPr>
      <w:r w:rsidRPr="009505D6">
        <w:rPr>
          <w:rFonts w:ascii="Arial" w:hAnsi="Arial" w:cs="Arial"/>
        </w:rPr>
        <w:t>Publicita a informovanosť</w:t>
      </w:r>
    </w:p>
    <w:p w14:paraId="310F01CA" w14:textId="77777777" w:rsidR="00FF5C2C" w:rsidRPr="009505D6" w:rsidRDefault="00FF5C2C" w:rsidP="00C118B5">
      <w:pPr>
        <w:pStyle w:val="Odsekzoznamu"/>
        <w:numPr>
          <w:ilvl w:val="0"/>
          <w:numId w:val="23"/>
        </w:numPr>
        <w:spacing w:line="240" w:lineRule="auto"/>
        <w:jc w:val="both"/>
        <w:rPr>
          <w:rFonts w:ascii="Arial" w:hAnsi="Arial" w:cs="Arial"/>
        </w:rPr>
      </w:pPr>
      <w:r w:rsidRPr="009505D6">
        <w:rPr>
          <w:rFonts w:ascii="Arial" w:hAnsi="Arial" w:cs="Arial"/>
        </w:rPr>
        <w:t xml:space="preserve">Projektový manažment </w:t>
      </w:r>
    </w:p>
    <w:p w14:paraId="27C460BA" w14:textId="77777777" w:rsidR="00FF5C2C" w:rsidRPr="009505D6" w:rsidRDefault="00FF5C2C" w:rsidP="00C118B5">
      <w:pPr>
        <w:pStyle w:val="Odsekzoznamu"/>
        <w:numPr>
          <w:ilvl w:val="0"/>
          <w:numId w:val="23"/>
        </w:numPr>
        <w:spacing w:line="240" w:lineRule="auto"/>
        <w:jc w:val="both"/>
        <w:rPr>
          <w:rFonts w:ascii="Arial" w:hAnsi="Arial" w:cs="Arial"/>
        </w:rPr>
      </w:pPr>
      <w:r w:rsidRPr="009505D6">
        <w:rPr>
          <w:rFonts w:ascii="Arial" w:hAnsi="Arial" w:cs="Arial"/>
        </w:rPr>
        <w:t xml:space="preserve">Rozvoj kultúrno-spoločenského potenciálu v cezhraničnom </w:t>
      </w:r>
      <w:r w:rsidR="00A8598E" w:rsidRPr="009505D6">
        <w:rPr>
          <w:rFonts w:ascii="Arial" w:hAnsi="Arial" w:cs="Arial"/>
        </w:rPr>
        <w:t>území</w:t>
      </w:r>
    </w:p>
    <w:p w14:paraId="33BF77D8" w14:textId="77777777" w:rsidR="00FF5C2C" w:rsidRPr="009505D6" w:rsidRDefault="00FF5C2C" w:rsidP="00C118B5">
      <w:pPr>
        <w:pStyle w:val="Odsekzoznamu"/>
        <w:numPr>
          <w:ilvl w:val="0"/>
          <w:numId w:val="23"/>
        </w:numPr>
        <w:spacing w:line="240" w:lineRule="auto"/>
        <w:jc w:val="both"/>
        <w:rPr>
          <w:rFonts w:ascii="Arial" w:hAnsi="Arial" w:cs="Arial"/>
        </w:rPr>
      </w:pPr>
      <w:r w:rsidRPr="009505D6">
        <w:rPr>
          <w:rFonts w:ascii="Arial" w:hAnsi="Arial" w:cs="Arial"/>
        </w:rPr>
        <w:t>Multikulturálne spoločensko-vzdelávacie aktivity</w:t>
      </w:r>
    </w:p>
    <w:p w14:paraId="53655CC1" w14:textId="77777777" w:rsidR="008F116E" w:rsidRPr="009505D6" w:rsidRDefault="00D03C0E" w:rsidP="00C118B5">
      <w:pPr>
        <w:jc w:val="both"/>
        <w:rPr>
          <w:rFonts w:ascii="Arial" w:hAnsi="Arial" w:cs="Arial"/>
          <w:b/>
          <w:sz w:val="22"/>
          <w:szCs w:val="22"/>
        </w:rPr>
      </w:pPr>
      <w:r w:rsidRPr="009505D6">
        <w:rPr>
          <w:rFonts w:ascii="Arial" w:hAnsi="Arial" w:cs="Arial"/>
          <w:b/>
          <w:sz w:val="22"/>
          <w:szCs w:val="22"/>
        </w:rPr>
        <w:t xml:space="preserve">Navrhované </w:t>
      </w:r>
      <w:r w:rsidR="00735515" w:rsidRPr="009505D6">
        <w:rPr>
          <w:rFonts w:ascii="Arial" w:hAnsi="Arial" w:cs="Arial"/>
          <w:b/>
          <w:sz w:val="22"/>
          <w:szCs w:val="22"/>
        </w:rPr>
        <w:t xml:space="preserve">spoločné </w:t>
      </w:r>
      <w:r w:rsidRPr="009505D6">
        <w:rPr>
          <w:rFonts w:ascii="Arial" w:hAnsi="Arial" w:cs="Arial"/>
          <w:b/>
          <w:sz w:val="22"/>
          <w:szCs w:val="22"/>
        </w:rPr>
        <w:t>aktivity projektu:</w:t>
      </w:r>
    </w:p>
    <w:p w14:paraId="72A4364C" w14:textId="7871FF99" w:rsidR="00FF5C2C" w:rsidRPr="009505D6" w:rsidRDefault="00FF5C2C" w:rsidP="00C118B5">
      <w:pPr>
        <w:pStyle w:val="Odsekzoznamu"/>
        <w:numPr>
          <w:ilvl w:val="0"/>
          <w:numId w:val="20"/>
        </w:numPr>
        <w:spacing w:line="240" w:lineRule="auto"/>
        <w:jc w:val="both"/>
        <w:rPr>
          <w:rFonts w:ascii="Arial" w:hAnsi="Arial" w:cs="Arial"/>
          <w:u w:val="single"/>
        </w:rPr>
      </w:pPr>
      <w:r w:rsidRPr="009505D6">
        <w:rPr>
          <w:rFonts w:ascii="Arial" w:hAnsi="Arial" w:cs="Arial"/>
        </w:rPr>
        <w:t>Vytvorenie kultúrno-</w:t>
      </w:r>
      <w:r w:rsidR="007C2B0F">
        <w:rPr>
          <w:rFonts w:ascii="Arial" w:hAnsi="Arial" w:cs="Arial"/>
        </w:rPr>
        <w:t>spoločenského centra - Rekonštrukcia</w:t>
      </w:r>
      <w:r w:rsidRPr="009505D6">
        <w:rPr>
          <w:rFonts w:ascii="Arial" w:hAnsi="Arial" w:cs="Arial"/>
        </w:rPr>
        <w:t xml:space="preserve"> synagógy a zriadenie </w:t>
      </w:r>
      <w:proofErr w:type="spellStart"/>
      <w:r w:rsidRPr="009505D6">
        <w:rPr>
          <w:rFonts w:ascii="Arial" w:hAnsi="Arial" w:cs="Arial"/>
        </w:rPr>
        <w:t>infopavilónu</w:t>
      </w:r>
      <w:proofErr w:type="spellEnd"/>
    </w:p>
    <w:p w14:paraId="20C3E7D0" w14:textId="77777777" w:rsidR="00FF5C2C" w:rsidRPr="009505D6" w:rsidRDefault="00FF5C2C" w:rsidP="00C118B5">
      <w:pPr>
        <w:pStyle w:val="Odsekzoznamu"/>
        <w:numPr>
          <w:ilvl w:val="0"/>
          <w:numId w:val="20"/>
        </w:numPr>
        <w:spacing w:line="240" w:lineRule="auto"/>
        <w:jc w:val="both"/>
        <w:rPr>
          <w:rFonts w:ascii="Arial" w:hAnsi="Arial" w:cs="Arial"/>
          <w:u w:val="single"/>
        </w:rPr>
      </w:pPr>
      <w:r w:rsidRPr="009505D6">
        <w:rPr>
          <w:rFonts w:ascii="Arial" w:hAnsi="Arial" w:cs="Arial"/>
        </w:rPr>
        <w:t>Prezentácia archeologických nálezov IN SITU  kúpeľa mikve</w:t>
      </w:r>
    </w:p>
    <w:p w14:paraId="16A0E71D" w14:textId="77777777" w:rsidR="00FF5C2C" w:rsidRPr="009505D6" w:rsidRDefault="00FF5C2C" w:rsidP="00C118B5">
      <w:pPr>
        <w:pStyle w:val="Odsekzoznamu"/>
        <w:numPr>
          <w:ilvl w:val="0"/>
          <w:numId w:val="20"/>
        </w:numPr>
        <w:spacing w:line="240" w:lineRule="auto"/>
        <w:jc w:val="both"/>
        <w:rPr>
          <w:rFonts w:ascii="Arial" w:hAnsi="Arial" w:cs="Arial"/>
          <w:u w:val="single"/>
        </w:rPr>
      </w:pPr>
      <w:r w:rsidRPr="009505D6">
        <w:rPr>
          <w:rFonts w:ascii="Arial" w:hAnsi="Arial" w:cs="Arial"/>
        </w:rPr>
        <w:t>Vytvorenie expozície</w:t>
      </w:r>
      <w:r w:rsidR="00694D81" w:rsidRPr="009505D6">
        <w:rPr>
          <w:rFonts w:ascii="Arial" w:hAnsi="Arial" w:cs="Arial"/>
        </w:rPr>
        <w:t xml:space="preserve"> židovského </w:t>
      </w:r>
      <w:r w:rsidRPr="009505D6">
        <w:rPr>
          <w:rFonts w:ascii="Arial" w:hAnsi="Arial" w:cs="Arial"/>
        </w:rPr>
        <w:t>stredoeurópskeho kultúrneho dedičstva na interiérovej galérii</w:t>
      </w:r>
    </w:p>
    <w:p w14:paraId="35CF0121" w14:textId="77777777" w:rsidR="00FF5C2C"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Adaptácia školiacich  miestnosti v </w:t>
      </w:r>
      <w:r w:rsidR="00694D81" w:rsidRPr="009505D6">
        <w:rPr>
          <w:rFonts w:ascii="Arial" w:hAnsi="Arial" w:cs="Arial"/>
        </w:rPr>
        <w:t>MENHÁ</w:t>
      </w:r>
      <w:r w:rsidRPr="009505D6">
        <w:rPr>
          <w:rFonts w:ascii="Arial" w:hAnsi="Arial" w:cs="Arial"/>
        </w:rPr>
        <w:t>Z</w:t>
      </w:r>
    </w:p>
    <w:p w14:paraId="616B0E4D"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Adaptácia domu smútku a hrobov na cintoríne v Gy</w:t>
      </w:r>
      <w:r w:rsidR="00A6639A" w:rsidRPr="009505D6">
        <w:rPr>
          <w:rFonts w:ascii="Arial" w:hAnsi="Arial" w:cs="Arial"/>
          <w:lang w:val="hu-HU"/>
        </w:rPr>
        <w:t>ő</w:t>
      </w:r>
      <w:r w:rsidRPr="009505D6">
        <w:rPr>
          <w:rFonts w:ascii="Arial" w:hAnsi="Arial" w:cs="Arial"/>
        </w:rPr>
        <w:t>ri</w:t>
      </w:r>
    </w:p>
    <w:p w14:paraId="63108C78" w14:textId="798D28DB"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 xml:space="preserve">Zriadenie </w:t>
      </w:r>
      <w:r w:rsidR="00B730F4" w:rsidRPr="009505D6">
        <w:rPr>
          <w:rFonts w:ascii="Arial" w:hAnsi="Arial" w:cs="Arial"/>
        </w:rPr>
        <w:t>stredoeurópskeho</w:t>
      </w:r>
      <w:r w:rsidR="007C2B0F">
        <w:rPr>
          <w:rFonts w:ascii="Arial" w:hAnsi="Arial" w:cs="Arial"/>
        </w:rPr>
        <w:t xml:space="preserve"> </w:t>
      </w:r>
      <w:proofErr w:type="spellStart"/>
      <w:r w:rsidR="007C2B0F">
        <w:rPr>
          <w:rFonts w:ascii="Arial" w:hAnsi="Arial" w:cs="Arial"/>
        </w:rPr>
        <w:t>Klezmer</w:t>
      </w:r>
      <w:proofErr w:type="spellEnd"/>
      <w:r w:rsidR="007C2B0F">
        <w:rPr>
          <w:rFonts w:ascii="Arial" w:hAnsi="Arial" w:cs="Arial"/>
        </w:rPr>
        <w:t xml:space="preserve"> centra - Rekonštrukcia</w:t>
      </w:r>
      <w:r w:rsidRPr="009505D6">
        <w:rPr>
          <w:rFonts w:ascii="Arial" w:hAnsi="Arial" w:cs="Arial"/>
        </w:rPr>
        <w:t xml:space="preserve"> Synagógy </w:t>
      </w:r>
      <w:proofErr w:type="spellStart"/>
      <w:r w:rsidRPr="009505D6">
        <w:rPr>
          <w:rFonts w:ascii="Arial" w:hAnsi="Arial" w:cs="Arial"/>
        </w:rPr>
        <w:t>Pannonhalma</w:t>
      </w:r>
      <w:proofErr w:type="spellEnd"/>
    </w:p>
    <w:p w14:paraId="0CE9B209"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 xml:space="preserve">Adaptácia školiaceho priestoru a hudobných  nástrojov v </w:t>
      </w:r>
      <w:r w:rsidRPr="009505D6">
        <w:rPr>
          <w:rFonts w:ascii="Arial" w:hAnsi="Arial" w:cs="Arial"/>
          <w:bCs/>
        </w:rPr>
        <w:t xml:space="preserve">Széchenyi István </w:t>
      </w:r>
      <w:r w:rsidR="00B730F4" w:rsidRPr="009505D6">
        <w:rPr>
          <w:rFonts w:ascii="Arial" w:hAnsi="Arial" w:cs="Arial"/>
          <w:bCs/>
        </w:rPr>
        <w:t>Univers</w:t>
      </w:r>
      <w:r w:rsidR="00AE12F5" w:rsidRPr="009505D6">
        <w:rPr>
          <w:rFonts w:ascii="Arial" w:hAnsi="Arial" w:cs="Arial"/>
          <w:bCs/>
        </w:rPr>
        <w:t>ity</w:t>
      </w:r>
    </w:p>
    <w:p w14:paraId="7C5FBFF5" w14:textId="01F5C603" w:rsidR="008F116E" w:rsidRPr="009505D6" w:rsidRDefault="00694D81" w:rsidP="00C118B5">
      <w:pPr>
        <w:pStyle w:val="Odsekzoznamu"/>
        <w:numPr>
          <w:ilvl w:val="0"/>
          <w:numId w:val="20"/>
        </w:numPr>
        <w:spacing w:line="240" w:lineRule="auto"/>
        <w:jc w:val="both"/>
        <w:rPr>
          <w:rFonts w:ascii="Arial" w:hAnsi="Arial" w:cs="Arial"/>
          <w:u w:val="single"/>
        </w:rPr>
      </w:pPr>
      <w:r w:rsidRPr="009505D6">
        <w:rPr>
          <w:rFonts w:ascii="Arial" w:hAnsi="Arial" w:cs="Arial"/>
        </w:rPr>
        <w:t xml:space="preserve">Výstavy študentov </w:t>
      </w:r>
      <w:r w:rsidR="008F116E" w:rsidRPr="009505D6">
        <w:rPr>
          <w:rFonts w:ascii="Arial" w:hAnsi="Arial" w:cs="Arial"/>
        </w:rPr>
        <w:t>výtvarných odborov zo S</w:t>
      </w:r>
      <w:r w:rsidR="007C2B0F">
        <w:rPr>
          <w:rFonts w:ascii="Arial" w:hAnsi="Arial" w:cs="Arial"/>
        </w:rPr>
        <w:t>O</w:t>
      </w:r>
      <w:r w:rsidR="008F116E" w:rsidRPr="009505D6">
        <w:rPr>
          <w:rFonts w:ascii="Arial" w:hAnsi="Arial" w:cs="Arial"/>
        </w:rPr>
        <w:t>Š</w:t>
      </w:r>
    </w:p>
    <w:p w14:paraId="00541F28"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 xml:space="preserve">Odborná výstava židovskej kultúry </w:t>
      </w:r>
    </w:p>
    <w:p w14:paraId="363BEC77" w14:textId="66A924CD"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Výmenné koncerty študentov hudobných odborov S</w:t>
      </w:r>
      <w:r w:rsidR="007C2B0F">
        <w:rPr>
          <w:rFonts w:ascii="Arial" w:hAnsi="Arial" w:cs="Arial"/>
        </w:rPr>
        <w:t>O</w:t>
      </w:r>
      <w:r w:rsidRPr="009505D6">
        <w:rPr>
          <w:rFonts w:ascii="Arial" w:hAnsi="Arial" w:cs="Arial"/>
        </w:rPr>
        <w:t>Š, VŠ</w:t>
      </w:r>
    </w:p>
    <w:p w14:paraId="33EB6E25"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Divadelné hosťovanie predstavení komorného divadla</w:t>
      </w:r>
    </w:p>
    <w:p w14:paraId="69ED4C4B"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Festivaly židovskej kultúry</w:t>
      </w:r>
    </w:p>
    <w:p w14:paraId="4F94C4B1"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 xml:space="preserve">Vzdelávací program - exkurzie pre študentov </w:t>
      </w:r>
      <w:r w:rsidR="00694D81" w:rsidRPr="009505D6">
        <w:rPr>
          <w:rFonts w:ascii="Arial" w:hAnsi="Arial" w:cs="Arial"/>
        </w:rPr>
        <w:t xml:space="preserve">ZŠ, </w:t>
      </w:r>
      <w:r w:rsidRPr="009505D6">
        <w:rPr>
          <w:rFonts w:ascii="Arial" w:hAnsi="Arial" w:cs="Arial"/>
        </w:rPr>
        <w:t>SŠ</w:t>
      </w:r>
    </w:p>
    <w:p w14:paraId="194AA646"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 xml:space="preserve">Vzdelávacie semináre pre pedagógov </w:t>
      </w:r>
      <w:r w:rsidR="00694D81" w:rsidRPr="009505D6">
        <w:rPr>
          <w:rFonts w:ascii="Arial" w:hAnsi="Arial" w:cs="Arial"/>
        </w:rPr>
        <w:t xml:space="preserve">ZŠ, </w:t>
      </w:r>
      <w:r w:rsidRPr="009505D6">
        <w:rPr>
          <w:rFonts w:ascii="Arial" w:hAnsi="Arial" w:cs="Arial"/>
        </w:rPr>
        <w:t>SŠ</w:t>
      </w:r>
    </w:p>
    <w:p w14:paraId="5FD99B74"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Odborné konferencie na tému: Židovské kultúrne dedičstvo cezhraničného regiónu</w:t>
      </w:r>
    </w:p>
    <w:p w14:paraId="3A2D8AAE" w14:textId="77777777" w:rsidR="008F116E" w:rsidRPr="009505D6" w:rsidRDefault="008F116E" w:rsidP="00C118B5">
      <w:pPr>
        <w:pStyle w:val="Odsekzoznamu"/>
        <w:numPr>
          <w:ilvl w:val="0"/>
          <w:numId w:val="20"/>
        </w:numPr>
        <w:spacing w:line="240" w:lineRule="auto"/>
        <w:jc w:val="both"/>
        <w:rPr>
          <w:rFonts w:ascii="Arial" w:hAnsi="Arial" w:cs="Arial"/>
          <w:u w:val="single"/>
        </w:rPr>
      </w:pPr>
      <w:r w:rsidRPr="009505D6">
        <w:rPr>
          <w:rFonts w:ascii="Arial" w:hAnsi="Arial" w:cs="Arial"/>
        </w:rPr>
        <w:t>Spoločný katalóg významných kultúrnych podujatí SK-HU</w:t>
      </w:r>
    </w:p>
    <w:p w14:paraId="002E1161" w14:textId="77777777" w:rsidR="00D03C0E" w:rsidRPr="009505D6" w:rsidRDefault="00D03C0E" w:rsidP="00C118B5">
      <w:pPr>
        <w:jc w:val="both"/>
        <w:rPr>
          <w:rFonts w:ascii="Arial" w:hAnsi="Arial" w:cs="Arial"/>
          <w:b/>
          <w:sz w:val="22"/>
          <w:szCs w:val="22"/>
        </w:rPr>
      </w:pPr>
      <w:r w:rsidRPr="009505D6">
        <w:rPr>
          <w:rFonts w:ascii="Arial" w:hAnsi="Arial" w:cs="Arial"/>
          <w:b/>
          <w:sz w:val="22"/>
          <w:szCs w:val="22"/>
        </w:rPr>
        <w:t>Rámcový rozpočet (obdobie 201</w:t>
      </w:r>
      <w:r w:rsidR="00DE615A" w:rsidRPr="009505D6">
        <w:rPr>
          <w:rFonts w:ascii="Arial" w:hAnsi="Arial" w:cs="Arial"/>
          <w:b/>
          <w:sz w:val="22"/>
          <w:szCs w:val="22"/>
        </w:rPr>
        <w:t>7</w:t>
      </w:r>
      <w:r w:rsidRPr="009505D6">
        <w:rPr>
          <w:rFonts w:ascii="Arial" w:hAnsi="Arial" w:cs="Arial"/>
          <w:b/>
          <w:sz w:val="22"/>
          <w:szCs w:val="22"/>
        </w:rPr>
        <w:t>-2019):</w:t>
      </w:r>
    </w:p>
    <w:p w14:paraId="025D5364" w14:textId="77777777" w:rsidR="00D03C0E" w:rsidRPr="009505D6" w:rsidRDefault="00E53197" w:rsidP="00C118B5">
      <w:pPr>
        <w:jc w:val="both"/>
        <w:rPr>
          <w:rFonts w:ascii="Arial" w:hAnsi="Arial" w:cs="Arial"/>
          <w:sz w:val="22"/>
          <w:szCs w:val="22"/>
        </w:rPr>
      </w:pPr>
      <w:r w:rsidRPr="009505D6">
        <w:rPr>
          <w:rFonts w:ascii="Arial" w:hAnsi="Arial" w:cs="Arial"/>
          <w:sz w:val="22"/>
          <w:szCs w:val="22"/>
        </w:rPr>
        <w:t xml:space="preserve">Celkom na projekt </w:t>
      </w:r>
      <w:r w:rsidR="00DE615A" w:rsidRPr="009505D6">
        <w:rPr>
          <w:rFonts w:ascii="Arial" w:hAnsi="Arial" w:cs="Arial"/>
          <w:b/>
          <w:sz w:val="22"/>
          <w:szCs w:val="22"/>
        </w:rPr>
        <w:t>3 mil.</w:t>
      </w:r>
      <w:r w:rsidRPr="009505D6">
        <w:rPr>
          <w:rFonts w:ascii="Arial" w:hAnsi="Arial" w:cs="Arial"/>
          <w:b/>
          <w:sz w:val="22"/>
          <w:szCs w:val="22"/>
        </w:rPr>
        <w:t xml:space="preserve"> EUR</w:t>
      </w:r>
      <w:r w:rsidRPr="009505D6">
        <w:rPr>
          <w:rFonts w:ascii="Arial" w:hAnsi="Arial" w:cs="Arial"/>
          <w:sz w:val="22"/>
          <w:szCs w:val="22"/>
        </w:rPr>
        <w:t xml:space="preserve"> (z toho SK strana </w:t>
      </w:r>
      <w:r w:rsidR="00BF62BA" w:rsidRPr="009505D6">
        <w:rPr>
          <w:rFonts w:ascii="Arial" w:hAnsi="Arial" w:cs="Arial"/>
          <w:b/>
          <w:sz w:val="22"/>
          <w:szCs w:val="22"/>
        </w:rPr>
        <w:t>1,7</w:t>
      </w:r>
      <w:r w:rsidR="00E80235" w:rsidRPr="009505D6">
        <w:rPr>
          <w:rFonts w:ascii="Arial" w:hAnsi="Arial" w:cs="Arial"/>
          <w:b/>
          <w:sz w:val="22"/>
          <w:szCs w:val="22"/>
        </w:rPr>
        <w:t>4</w:t>
      </w:r>
      <w:r w:rsidRPr="009505D6">
        <w:rPr>
          <w:rFonts w:ascii="Arial" w:hAnsi="Arial" w:cs="Arial"/>
          <w:b/>
          <w:sz w:val="22"/>
          <w:szCs w:val="22"/>
        </w:rPr>
        <w:t xml:space="preserve"> mil. EUR</w:t>
      </w:r>
      <w:r w:rsidRPr="009505D6">
        <w:rPr>
          <w:rFonts w:ascii="Arial" w:hAnsi="Arial" w:cs="Arial"/>
          <w:sz w:val="22"/>
          <w:szCs w:val="22"/>
        </w:rPr>
        <w:t xml:space="preserve"> a </w:t>
      </w:r>
      <w:r w:rsidR="00D03C0E" w:rsidRPr="009505D6">
        <w:rPr>
          <w:rFonts w:ascii="Arial" w:hAnsi="Arial" w:cs="Arial"/>
          <w:sz w:val="22"/>
          <w:szCs w:val="22"/>
        </w:rPr>
        <w:t>HU</w:t>
      </w:r>
      <w:r w:rsidRPr="009505D6">
        <w:rPr>
          <w:rFonts w:ascii="Arial" w:hAnsi="Arial" w:cs="Arial"/>
          <w:sz w:val="22"/>
          <w:szCs w:val="22"/>
        </w:rPr>
        <w:t xml:space="preserve"> strana </w:t>
      </w:r>
      <w:r w:rsidR="00D03C0E" w:rsidRPr="009505D6">
        <w:rPr>
          <w:rFonts w:ascii="Arial" w:hAnsi="Arial" w:cs="Arial"/>
          <w:b/>
          <w:sz w:val="22"/>
          <w:szCs w:val="22"/>
        </w:rPr>
        <w:t>1,2</w:t>
      </w:r>
      <w:r w:rsidR="00335C2C" w:rsidRPr="009505D6">
        <w:rPr>
          <w:rFonts w:ascii="Arial" w:hAnsi="Arial" w:cs="Arial"/>
          <w:b/>
          <w:sz w:val="22"/>
          <w:szCs w:val="22"/>
        </w:rPr>
        <w:t>6</w:t>
      </w:r>
      <w:r w:rsidRPr="009505D6">
        <w:rPr>
          <w:rFonts w:ascii="Arial" w:hAnsi="Arial" w:cs="Arial"/>
          <w:b/>
          <w:sz w:val="22"/>
          <w:szCs w:val="22"/>
        </w:rPr>
        <w:t xml:space="preserve"> mil</w:t>
      </w:r>
      <w:r w:rsidR="00DE615A" w:rsidRPr="009505D6">
        <w:rPr>
          <w:rFonts w:ascii="Arial" w:hAnsi="Arial" w:cs="Arial"/>
          <w:b/>
          <w:sz w:val="22"/>
          <w:szCs w:val="22"/>
        </w:rPr>
        <w:t>.</w:t>
      </w:r>
      <w:r w:rsidRPr="009505D6">
        <w:rPr>
          <w:rFonts w:ascii="Arial" w:hAnsi="Arial" w:cs="Arial"/>
          <w:b/>
          <w:sz w:val="22"/>
          <w:szCs w:val="22"/>
        </w:rPr>
        <w:t xml:space="preserve"> EUR</w:t>
      </w:r>
    </w:p>
    <w:p w14:paraId="5154C9B1" w14:textId="77777777" w:rsidR="0072331D" w:rsidRPr="009505D6" w:rsidRDefault="0072331D" w:rsidP="00C118B5">
      <w:pPr>
        <w:jc w:val="both"/>
        <w:rPr>
          <w:rFonts w:ascii="Arial" w:hAnsi="Arial" w:cs="Arial"/>
          <w:sz w:val="22"/>
          <w:szCs w:val="22"/>
        </w:rPr>
      </w:pPr>
      <w:r w:rsidRPr="009505D6">
        <w:rPr>
          <w:rFonts w:ascii="Arial" w:hAnsi="Arial" w:cs="Arial"/>
          <w:sz w:val="22"/>
          <w:szCs w:val="22"/>
        </w:rPr>
        <w:t>BSK rozpočet 1 740 000,- EUR (z toho BSK spolufinancovanie 87 000,- EUR)</w:t>
      </w:r>
    </w:p>
    <w:p w14:paraId="3CCA7384" w14:textId="77777777" w:rsidR="00D03C0E" w:rsidRPr="009505D6" w:rsidRDefault="00D03C0E" w:rsidP="00C118B5">
      <w:pPr>
        <w:jc w:val="both"/>
        <w:rPr>
          <w:rFonts w:ascii="Arial" w:hAnsi="Arial" w:cs="Arial"/>
          <w:b/>
          <w:sz w:val="22"/>
          <w:szCs w:val="22"/>
        </w:rPr>
      </w:pPr>
    </w:p>
    <w:p w14:paraId="3DBE5BE8" w14:textId="77777777" w:rsidR="00D03C0E" w:rsidRPr="009505D6" w:rsidRDefault="00D03C0E" w:rsidP="00C118B5">
      <w:pPr>
        <w:jc w:val="both"/>
        <w:rPr>
          <w:rFonts w:ascii="Arial" w:hAnsi="Arial" w:cs="Arial"/>
          <w:b/>
          <w:sz w:val="22"/>
          <w:szCs w:val="22"/>
        </w:rPr>
      </w:pPr>
      <w:r w:rsidRPr="009505D6">
        <w:rPr>
          <w:rFonts w:ascii="Arial" w:hAnsi="Arial" w:cs="Arial"/>
          <w:b/>
          <w:sz w:val="22"/>
          <w:szCs w:val="22"/>
        </w:rPr>
        <w:t>Trvanie projektu:</w:t>
      </w:r>
    </w:p>
    <w:p w14:paraId="4AD89BA9" w14:textId="77777777" w:rsidR="00D03C0E" w:rsidRPr="009505D6" w:rsidRDefault="00D03C0E" w:rsidP="00C118B5">
      <w:pPr>
        <w:jc w:val="both"/>
        <w:rPr>
          <w:rFonts w:ascii="Arial" w:hAnsi="Arial" w:cs="Arial"/>
          <w:sz w:val="22"/>
          <w:szCs w:val="22"/>
        </w:rPr>
      </w:pPr>
      <w:r w:rsidRPr="009505D6">
        <w:rPr>
          <w:rFonts w:ascii="Arial" w:hAnsi="Arial" w:cs="Arial"/>
          <w:sz w:val="22"/>
          <w:szCs w:val="22"/>
        </w:rPr>
        <w:t>201</w:t>
      </w:r>
      <w:r w:rsidR="006B04B2" w:rsidRPr="009505D6">
        <w:rPr>
          <w:rFonts w:ascii="Arial" w:hAnsi="Arial" w:cs="Arial"/>
          <w:sz w:val="22"/>
          <w:szCs w:val="22"/>
        </w:rPr>
        <w:t>7</w:t>
      </w:r>
      <w:r w:rsidRPr="009505D6">
        <w:rPr>
          <w:rFonts w:ascii="Arial" w:hAnsi="Arial" w:cs="Arial"/>
          <w:sz w:val="22"/>
          <w:szCs w:val="22"/>
        </w:rPr>
        <w:t xml:space="preserve"> – 2019 (3 roky) </w:t>
      </w:r>
    </w:p>
    <w:p w14:paraId="72D88E10" w14:textId="6A64A093" w:rsidR="00D03C0E" w:rsidRPr="009505D6" w:rsidRDefault="00E803E1" w:rsidP="00E53197">
      <w:pPr>
        <w:jc w:val="both"/>
        <w:rPr>
          <w:rFonts w:ascii="Arial" w:hAnsi="Arial" w:cs="Arial"/>
          <w:b/>
          <w:sz w:val="22"/>
          <w:szCs w:val="22"/>
        </w:rPr>
      </w:pPr>
      <w:r w:rsidRPr="00B92F8E">
        <w:rPr>
          <w:rFonts w:ascii="Arial" w:hAnsi="Arial" w:cs="Arial"/>
          <w:b/>
          <w:noProof/>
          <w:sz w:val="22"/>
          <w:szCs w:val="22"/>
        </w:rPr>
        <mc:AlternateContent>
          <mc:Choice Requires="wps">
            <w:drawing>
              <wp:anchor distT="0" distB="0" distL="114300" distR="114300" simplePos="0" relativeHeight="251666432" behindDoc="0" locked="0" layoutInCell="1" allowOverlap="1" wp14:anchorId="3171061D" wp14:editId="2C4F8AB7">
                <wp:simplePos x="0" y="0"/>
                <wp:positionH relativeFrom="column">
                  <wp:posOffset>2604135</wp:posOffset>
                </wp:positionH>
                <wp:positionV relativeFrom="paragraph">
                  <wp:posOffset>725170</wp:posOffset>
                </wp:positionV>
                <wp:extent cx="704850" cy="431800"/>
                <wp:effectExtent l="0" t="0" r="0" b="6350"/>
                <wp:wrapNone/>
                <wp:docPr id="1"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431800"/>
                        </a:xfrm>
                        <a:prstGeom prst="rect">
                          <a:avLst/>
                        </a:prstGeom>
                        <a:noFill/>
                        <a:ln w="9525">
                          <a:noFill/>
                          <a:miter lim="800000"/>
                          <a:headEnd/>
                          <a:tailEnd/>
                        </a:ln>
                      </wps:spPr>
                      <wps:txbx>
                        <w:txbxContent>
                          <w:p w14:paraId="24FDE537" w14:textId="5AD50EFD" w:rsidR="00E803E1" w:rsidRPr="00E803E1" w:rsidRDefault="00E803E1" w:rsidP="00E803E1">
                            <w:pPr>
                              <w:jc w:val="center"/>
                              <w:rPr>
                                <w:sz w:val="20"/>
                                <w:szCs w:val="20"/>
                              </w:rPr>
                            </w:pPr>
                            <w:r w:rsidRPr="00E803E1">
                              <w:rPr>
                                <w:sz w:val="20"/>
                                <w:szCs w:val="2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05.05pt;margin-top:57.1pt;width:55.5pt;height: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" filled="f" stroked="f">
                <v:textbox>
                  <w:txbxContent>
                    <w:p w14:paraId="24FDE537" w14:textId="5AD50EFD" w:rsidR="00E803E1" w:rsidRPr="00E803E1" w:rsidRDefault="00E803E1" w:rsidP="00E803E1">
                      <w:pPr>
                        <w:jc w:val="center"/>
                        <w:rPr>
                          <w:sz w:val="20"/>
                          <w:szCs w:val="20"/>
                        </w:rPr>
                      </w:pPr>
                      <w:r w:rsidRPr="00E803E1">
                        <w:rPr>
                          <w:sz w:val="20"/>
                          <w:szCs w:val="20"/>
                        </w:rPr>
                        <w:t>2</w:t>
                      </w:r>
                    </w:p>
                  </w:txbxContent>
                </v:textbox>
              </v:shape>
            </w:pict>
          </mc:Fallback>
        </mc:AlternateContent>
      </w:r>
    </w:p>
    <w:p w14:paraId="37C0D5F6" w14:textId="77777777" w:rsidR="00D03C0E" w:rsidRPr="009505D6" w:rsidRDefault="00D03C0E" w:rsidP="00E53197">
      <w:pPr>
        <w:jc w:val="both"/>
        <w:rPr>
          <w:rFonts w:ascii="Arial" w:hAnsi="Arial" w:cs="Arial"/>
          <w:b/>
          <w:sz w:val="22"/>
          <w:szCs w:val="22"/>
        </w:rPr>
      </w:pPr>
      <w:r w:rsidRPr="009505D6">
        <w:rPr>
          <w:rFonts w:ascii="Arial" w:hAnsi="Arial" w:cs="Arial"/>
          <w:b/>
          <w:sz w:val="22"/>
          <w:szCs w:val="22"/>
        </w:rPr>
        <w:lastRenderedPageBreak/>
        <w:t>Cieľové skupiny projektu:</w:t>
      </w:r>
    </w:p>
    <w:p w14:paraId="7BDD191A" w14:textId="77777777" w:rsidR="00D03C0E" w:rsidRPr="009505D6" w:rsidRDefault="00D03C0E" w:rsidP="00E53197">
      <w:pPr>
        <w:jc w:val="both"/>
        <w:rPr>
          <w:rFonts w:ascii="Arial" w:hAnsi="Arial" w:cs="Arial"/>
          <w:sz w:val="22"/>
          <w:szCs w:val="22"/>
        </w:rPr>
      </w:pPr>
      <w:r w:rsidRPr="009505D6">
        <w:rPr>
          <w:rFonts w:ascii="Arial" w:hAnsi="Arial" w:cs="Arial"/>
          <w:sz w:val="22"/>
          <w:szCs w:val="22"/>
        </w:rPr>
        <w:t xml:space="preserve">Občianske združenia; Amatérski a profesionálni tvorcovia; Študenti ZŠ,SOŠ,VŠ </w:t>
      </w:r>
      <w:r w:rsidR="00E80235" w:rsidRPr="009505D6">
        <w:rPr>
          <w:rFonts w:ascii="Arial" w:hAnsi="Arial" w:cs="Arial"/>
          <w:sz w:val="22"/>
          <w:szCs w:val="22"/>
        </w:rPr>
        <w:t>(umelecké); Osvetoví pracovníci</w:t>
      </w:r>
      <w:r w:rsidRPr="009505D6">
        <w:rPr>
          <w:rFonts w:ascii="Arial" w:hAnsi="Arial" w:cs="Arial"/>
          <w:sz w:val="22"/>
          <w:szCs w:val="22"/>
        </w:rPr>
        <w:t>; Obyvate</w:t>
      </w:r>
      <w:r w:rsidR="00962128" w:rsidRPr="009505D6">
        <w:rPr>
          <w:rFonts w:ascii="Arial" w:hAnsi="Arial" w:cs="Arial"/>
          <w:sz w:val="22"/>
          <w:szCs w:val="22"/>
        </w:rPr>
        <w:t>lia mesta Senec</w:t>
      </w:r>
      <w:r w:rsidRPr="009505D6">
        <w:rPr>
          <w:rFonts w:ascii="Arial" w:hAnsi="Arial" w:cs="Arial"/>
          <w:sz w:val="22"/>
          <w:szCs w:val="22"/>
        </w:rPr>
        <w:t xml:space="preserve"> a BSK; Návštevníci a turisti BSK </w:t>
      </w:r>
    </w:p>
    <w:p w14:paraId="6C18F95F" w14:textId="77777777" w:rsidR="00D03C0E" w:rsidRPr="009505D6" w:rsidRDefault="00D03C0E" w:rsidP="00E53197">
      <w:pPr>
        <w:jc w:val="both"/>
        <w:rPr>
          <w:rFonts w:ascii="Arial" w:hAnsi="Arial" w:cs="Arial"/>
          <w:sz w:val="22"/>
          <w:szCs w:val="22"/>
        </w:rPr>
      </w:pPr>
    </w:p>
    <w:p w14:paraId="1523A654" w14:textId="77777777" w:rsidR="00D03C0E" w:rsidRPr="009505D6" w:rsidRDefault="00D03C0E" w:rsidP="00E53197">
      <w:pPr>
        <w:jc w:val="both"/>
        <w:rPr>
          <w:rFonts w:ascii="Arial" w:hAnsi="Arial" w:cs="Arial"/>
          <w:b/>
          <w:sz w:val="22"/>
          <w:szCs w:val="22"/>
        </w:rPr>
      </w:pPr>
      <w:r w:rsidRPr="009505D6">
        <w:rPr>
          <w:rFonts w:ascii="Arial" w:hAnsi="Arial" w:cs="Arial"/>
          <w:b/>
          <w:sz w:val="22"/>
          <w:szCs w:val="22"/>
        </w:rPr>
        <w:t>Projektoví partneri:</w:t>
      </w:r>
    </w:p>
    <w:p w14:paraId="13B09EE3" w14:textId="77777777" w:rsidR="00D03C0E" w:rsidRPr="009505D6" w:rsidRDefault="00382C22" w:rsidP="00E53197">
      <w:pPr>
        <w:pStyle w:val="Odsekzoznamu"/>
        <w:numPr>
          <w:ilvl w:val="0"/>
          <w:numId w:val="15"/>
        </w:numPr>
        <w:spacing w:after="0" w:line="240" w:lineRule="auto"/>
        <w:ind w:left="284" w:hanging="284"/>
        <w:jc w:val="both"/>
        <w:rPr>
          <w:rFonts w:ascii="Arial" w:hAnsi="Arial" w:cs="Arial"/>
        </w:rPr>
      </w:pPr>
      <w:r w:rsidRPr="009505D6">
        <w:rPr>
          <w:rFonts w:ascii="Arial" w:hAnsi="Arial" w:cs="Arial"/>
        </w:rPr>
        <w:t xml:space="preserve">Bratislavský samosprávny kraj </w:t>
      </w:r>
      <w:r w:rsidR="001D301C" w:rsidRPr="009505D6">
        <w:rPr>
          <w:rFonts w:ascii="Arial" w:hAnsi="Arial" w:cs="Arial"/>
        </w:rPr>
        <w:t xml:space="preserve">– vedúci partner projektu </w:t>
      </w:r>
    </w:p>
    <w:p w14:paraId="79CC310B" w14:textId="77777777" w:rsidR="00D03C0E" w:rsidRPr="009505D6" w:rsidRDefault="00D03C0E" w:rsidP="00E53197">
      <w:pPr>
        <w:pStyle w:val="Odsekzoznamu"/>
        <w:numPr>
          <w:ilvl w:val="0"/>
          <w:numId w:val="15"/>
        </w:numPr>
        <w:spacing w:after="0" w:line="240" w:lineRule="auto"/>
        <w:ind w:left="284" w:hanging="284"/>
        <w:jc w:val="both"/>
        <w:rPr>
          <w:rFonts w:ascii="Arial" w:hAnsi="Arial" w:cs="Arial"/>
        </w:rPr>
      </w:pPr>
      <w:r w:rsidRPr="009505D6">
        <w:rPr>
          <w:rFonts w:ascii="Arial" w:hAnsi="Arial" w:cs="Arial"/>
        </w:rPr>
        <w:t xml:space="preserve">Židovská obec </w:t>
      </w:r>
      <w:r w:rsidRPr="009505D6">
        <w:rPr>
          <w:rFonts w:ascii="Arial" w:hAnsi="Arial" w:cs="Arial"/>
          <w:lang w:val="hu-HU"/>
        </w:rPr>
        <w:t>Győr</w:t>
      </w:r>
      <w:r w:rsidR="008F116E" w:rsidRPr="009505D6">
        <w:rPr>
          <w:rFonts w:ascii="Arial" w:hAnsi="Arial" w:cs="Arial"/>
        </w:rPr>
        <w:t xml:space="preserve"> – Menhá</w:t>
      </w:r>
      <w:r w:rsidRPr="009505D6">
        <w:rPr>
          <w:rFonts w:ascii="Arial" w:hAnsi="Arial" w:cs="Arial"/>
        </w:rPr>
        <w:t xml:space="preserve">z, Synagóga </w:t>
      </w:r>
      <w:r w:rsidRPr="009505D6">
        <w:rPr>
          <w:rFonts w:ascii="Arial" w:hAnsi="Arial" w:cs="Arial"/>
          <w:lang w:val="hu-HU"/>
        </w:rPr>
        <w:t>Győr</w:t>
      </w:r>
      <w:r w:rsidR="001D301C" w:rsidRPr="009505D6">
        <w:rPr>
          <w:rFonts w:ascii="Arial" w:hAnsi="Arial" w:cs="Arial"/>
        </w:rPr>
        <w:t xml:space="preserve"> </w:t>
      </w:r>
    </w:p>
    <w:p w14:paraId="2982773F" w14:textId="77777777" w:rsidR="00D03C0E" w:rsidRPr="009505D6" w:rsidRDefault="00D03C0E" w:rsidP="00E53197">
      <w:pPr>
        <w:pStyle w:val="Odsekzoznamu"/>
        <w:numPr>
          <w:ilvl w:val="0"/>
          <w:numId w:val="15"/>
        </w:numPr>
        <w:spacing w:after="0" w:line="240" w:lineRule="auto"/>
        <w:ind w:left="284" w:hanging="284"/>
        <w:jc w:val="both"/>
        <w:rPr>
          <w:rFonts w:ascii="Arial" w:hAnsi="Arial" w:cs="Arial"/>
        </w:rPr>
      </w:pPr>
      <w:r w:rsidRPr="009505D6">
        <w:rPr>
          <w:rFonts w:ascii="Arial" w:hAnsi="Arial" w:cs="Arial"/>
        </w:rPr>
        <w:t>Karzat Cutur</w:t>
      </w:r>
      <w:r w:rsidR="00057036" w:rsidRPr="009505D6">
        <w:rPr>
          <w:rFonts w:ascii="Arial" w:hAnsi="Arial" w:cs="Arial"/>
        </w:rPr>
        <w:t>al Center Foundation – Synagóga</w:t>
      </w:r>
      <w:r w:rsidR="001D301C" w:rsidRPr="009505D6">
        <w:rPr>
          <w:rFonts w:ascii="Arial" w:hAnsi="Arial" w:cs="Arial"/>
        </w:rPr>
        <w:t xml:space="preserve"> Pannonhalma </w:t>
      </w:r>
    </w:p>
    <w:p w14:paraId="0D25764B" w14:textId="77777777" w:rsidR="00D03C0E" w:rsidRPr="009505D6" w:rsidRDefault="00D03C0E" w:rsidP="00E53197">
      <w:pPr>
        <w:pStyle w:val="Odsekzoznamu"/>
        <w:numPr>
          <w:ilvl w:val="0"/>
          <w:numId w:val="15"/>
        </w:numPr>
        <w:spacing w:after="0" w:line="240" w:lineRule="auto"/>
        <w:ind w:left="284" w:hanging="284"/>
        <w:jc w:val="both"/>
        <w:rPr>
          <w:rFonts w:ascii="Arial" w:hAnsi="Arial" w:cs="Arial"/>
        </w:rPr>
      </w:pPr>
      <w:proofErr w:type="spellStart"/>
      <w:r w:rsidRPr="009505D6">
        <w:rPr>
          <w:rFonts w:ascii="Arial" w:hAnsi="Arial" w:cs="Arial"/>
          <w:lang w:val="en-US"/>
        </w:rPr>
        <w:t>Széchenyi</w:t>
      </w:r>
      <w:proofErr w:type="spellEnd"/>
      <w:r w:rsidRPr="009505D6">
        <w:rPr>
          <w:rFonts w:ascii="Arial" w:hAnsi="Arial" w:cs="Arial"/>
          <w:lang w:val="en-US"/>
        </w:rPr>
        <w:t xml:space="preserve"> </w:t>
      </w:r>
      <w:proofErr w:type="spellStart"/>
      <w:r w:rsidRPr="009505D6">
        <w:rPr>
          <w:rFonts w:ascii="Arial" w:hAnsi="Arial" w:cs="Arial"/>
          <w:lang w:val="en-US"/>
        </w:rPr>
        <w:t>István</w:t>
      </w:r>
      <w:proofErr w:type="spellEnd"/>
      <w:r w:rsidRPr="009505D6">
        <w:rPr>
          <w:rFonts w:ascii="Arial" w:hAnsi="Arial" w:cs="Arial"/>
          <w:lang w:val="en-US"/>
        </w:rPr>
        <w:t xml:space="preserve"> Universit</w:t>
      </w:r>
      <w:r w:rsidR="001D301C" w:rsidRPr="009505D6">
        <w:rPr>
          <w:rFonts w:ascii="Arial" w:hAnsi="Arial" w:cs="Arial"/>
          <w:lang w:val="en-US"/>
        </w:rPr>
        <w:t>y –</w:t>
      </w:r>
      <w:r w:rsidR="003C4B72">
        <w:rPr>
          <w:rFonts w:ascii="Arial" w:hAnsi="Arial" w:cs="Arial"/>
          <w:lang w:val="en-US"/>
        </w:rPr>
        <w:t xml:space="preserve"> </w:t>
      </w:r>
      <w:r w:rsidR="001D301C" w:rsidRPr="009505D6">
        <w:rPr>
          <w:rFonts w:ascii="Arial" w:hAnsi="Arial" w:cs="Arial"/>
          <w:lang w:val="en-US"/>
        </w:rPr>
        <w:t xml:space="preserve">Institute of Musical Art </w:t>
      </w:r>
    </w:p>
    <w:p w14:paraId="7137DCE1" w14:textId="77777777" w:rsidR="00D03C0E" w:rsidRPr="009505D6" w:rsidRDefault="00D03C0E" w:rsidP="00E53197">
      <w:pPr>
        <w:pStyle w:val="Odsekzoznamu"/>
        <w:numPr>
          <w:ilvl w:val="0"/>
          <w:numId w:val="15"/>
        </w:numPr>
        <w:spacing w:after="0" w:line="240" w:lineRule="auto"/>
        <w:ind w:left="284" w:hanging="284"/>
        <w:jc w:val="both"/>
        <w:rPr>
          <w:rFonts w:ascii="Arial" w:hAnsi="Arial" w:cs="Arial"/>
        </w:rPr>
      </w:pPr>
      <w:r w:rsidRPr="009505D6">
        <w:rPr>
          <w:rFonts w:ascii="Arial" w:hAnsi="Arial" w:cs="Arial"/>
        </w:rPr>
        <w:t xml:space="preserve">Župa </w:t>
      </w:r>
      <w:r w:rsidR="001D301C" w:rsidRPr="009505D6">
        <w:rPr>
          <w:rFonts w:ascii="Arial" w:hAnsi="Arial" w:cs="Arial"/>
          <w:lang w:val="hu-HU"/>
        </w:rPr>
        <w:t xml:space="preserve">Győr-Moson-Sopron </w:t>
      </w:r>
    </w:p>
    <w:p w14:paraId="0721A871" w14:textId="77777777" w:rsidR="008F116E" w:rsidRPr="009505D6" w:rsidRDefault="00D03C0E" w:rsidP="00E53197">
      <w:pPr>
        <w:pStyle w:val="Odsekzoznamu"/>
        <w:numPr>
          <w:ilvl w:val="0"/>
          <w:numId w:val="15"/>
        </w:numPr>
        <w:spacing w:after="0" w:line="240" w:lineRule="auto"/>
        <w:ind w:left="284" w:hanging="284"/>
        <w:jc w:val="both"/>
        <w:rPr>
          <w:rFonts w:ascii="Arial" w:hAnsi="Arial" w:cs="Arial"/>
        </w:rPr>
      </w:pPr>
      <w:r w:rsidRPr="009505D6">
        <w:rPr>
          <w:rFonts w:ascii="Arial" w:hAnsi="Arial" w:cs="Arial"/>
        </w:rPr>
        <w:t>Mesto Senec (strategický partner)</w:t>
      </w:r>
    </w:p>
    <w:p w14:paraId="31479E8A" w14:textId="77777777" w:rsidR="00BF62BA" w:rsidRPr="009505D6" w:rsidRDefault="00BF62BA" w:rsidP="00E53197">
      <w:pPr>
        <w:pStyle w:val="Odsekzoznamu"/>
        <w:numPr>
          <w:ilvl w:val="0"/>
          <w:numId w:val="15"/>
        </w:numPr>
        <w:spacing w:after="0" w:line="240" w:lineRule="auto"/>
        <w:ind w:left="284" w:hanging="284"/>
        <w:jc w:val="both"/>
        <w:rPr>
          <w:rFonts w:ascii="Arial" w:hAnsi="Arial" w:cs="Arial"/>
        </w:rPr>
      </w:pPr>
      <w:r w:rsidRPr="009505D6">
        <w:rPr>
          <w:rFonts w:ascii="Arial" w:hAnsi="Arial" w:cs="Arial"/>
        </w:rPr>
        <w:t>Židovský kultúrny inštitút BA</w:t>
      </w:r>
      <w:r w:rsidR="008F116E" w:rsidRPr="009505D6">
        <w:rPr>
          <w:rFonts w:ascii="Arial" w:hAnsi="Arial" w:cs="Arial"/>
        </w:rPr>
        <w:t xml:space="preserve"> / Židovské komunitné múzeum BA </w:t>
      </w:r>
      <w:r w:rsidR="00F65959" w:rsidRPr="009505D6">
        <w:rPr>
          <w:rFonts w:ascii="Arial" w:hAnsi="Arial" w:cs="Arial"/>
        </w:rPr>
        <w:t>(strategický partner)</w:t>
      </w:r>
    </w:p>
    <w:p w14:paraId="2399E369" w14:textId="77777777" w:rsidR="00F65959" w:rsidRPr="009505D6" w:rsidRDefault="00F65959" w:rsidP="00E53197">
      <w:pPr>
        <w:pStyle w:val="Odsekzoznamu"/>
        <w:numPr>
          <w:ilvl w:val="0"/>
          <w:numId w:val="15"/>
        </w:numPr>
        <w:spacing w:after="0" w:line="240" w:lineRule="auto"/>
        <w:ind w:left="284" w:hanging="284"/>
        <w:jc w:val="both"/>
        <w:rPr>
          <w:rFonts w:ascii="Arial" w:hAnsi="Arial" w:cs="Arial"/>
        </w:rPr>
      </w:pPr>
      <w:r w:rsidRPr="009505D6">
        <w:rPr>
          <w:rFonts w:ascii="Arial" w:hAnsi="Arial" w:cs="Arial"/>
        </w:rPr>
        <w:t>VŠMU</w:t>
      </w:r>
      <w:r w:rsidR="003C4B72">
        <w:rPr>
          <w:rFonts w:ascii="Arial" w:hAnsi="Arial" w:cs="Arial"/>
        </w:rPr>
        <w:t xml:space="preserve"> </w:t>
      </w:r>
      <w:r w:rsidRPr="009505D6">
        <w:rPr>
          <w:rFonts w:ascii="Arial" w:hAnsi="Arial" w:cs="Arial"/>
        </w:rPr>
        <w:t>(strategický partner)</w:t>
      </w:r>
    </w:p>
    <w:p w14:paraId="61B5ED5D" w14:textId="77777777" w:rsidR="00D03C0E" w:rsidRPr="009505D6" w:rsidRDefault="00D03C0E" w:rsidP="00E53197">
      <w:pPr>
        <w:pStyle w:val="F2-ZkladnText"/>
        <w:rPr>
          <w:rFonts w:ascii="Arial" w:eastAsiaTheme="minorHAnsi" w:hAnsi="Arial" w:cs="Arial"/>
          <w:sz w:val="22"/>
          <w:szCs w:val="22"/>
          <w:lang w:eastAsia="en-US"/>
        </w:rPr>
      </w:pPr>
    </w:p>
    <w:p w14:paraId="1B5FE7CC" w14:textId="77777777" w:rsidR="00D03C0E" w:rsidRPr="009505D6" w:rsidRDefault="00D03C0E" w:rsidP="00C118B5">
      <w:pPr>
        <w:pStyle w:val="F2-ZkladnText"/>
        <w:rPr>
          <w:rFonts w:ascii="Arial" w:eastAsiaTheme="minorHAnsi" w:hAnsi="Arial" w:cs="Arial"/>
          <w:b/>
          <w:sz w:val="22"/>
          <w:szCs w:val="22"/>
          <w:lang w:eastAsia="en-US"/>
        </w:rPr>
      </w:pPr>
      <w:r w:rsidRPr="009505D6">
        <w:rPr>
          <w:rFonts w:ascii="Arial" w:eastAsiaTheme="minorHAnsi" w:hAnsi="Arial" w:cs="Arial"/>
          <w:b/>
          <w:sz w:val="22"/>
          <w:szCs w:val="22"/>
          <w:lang w:eastAsia="en-US"/>
        </w:rPr>
        <w:t>Výstupy projektu:</w:t>
      </w:r>
    </w:p>
    <w:p w14:paraId="494C3CE0" w14:textId="77777777" w:rsidR="00694D81" w:rsidRPr="009505D6" w:rsidRDefault="00D03C0E" w:rsidP="00C118B5">
      <w:pPr>
        <w:pStyle w:val="F2-ZkladnText"/>
        <w:numPr>
          <w:ilvl w:val="0"/>
          <w:numId w:val="17"/>
        </w:numPr>
        <w:rPr>
          <w:rFonts w:ascii="Arial" w:eastAsiaTheme="minorHAnsi" w:hAnsi="Arial" w:cs="Arial"/>
          <w:sz w:val="22"/>
          <w:szCs w:val="22"/>
          <w:lang w:eastAsia="en-US"/>
        </w:rPr>
      </w:pPr>
      <w:r w:rsidRPr="009505D6">
        <w:rPr>
          <w:rFonts w:ascii="Arial" w:eastAsiaTheme="minorHAnsi" w:hAnsi="Arial" w:cs="Arial"/>
          <w:sz w:val="22"/>
          <w:szCs w:val="22"/>
          <w:lang w:eastAsia="en-US"/>
        </w:rPr>
        <w:t xml:space="preserve">Vytvorené kultúrno-spoločenského centra </w:t>
      </w:r>
      <w:r w:rsidR="00694D81" w:rsidRPr="009505D6">
        <w:rPr>
          <w:rFonts w:ascii="Arial" w:eastAsiaTheme="minorHAnsi" w:hAnsi="Arial" w:cs="Arial"/>
          <w:sz w:val="22"/>
          <w:szCs w:val="22"/>
          <w:lang w:eastAsia="en-US"/>
        </w:rPr>
        <w:t>v Senci</w:t>
      </w:r>
    </w:p>
    <w:p w14:paraId="0CC826F5" w14:textId="77777777" w:rsidR="00694D81" w:rsidRPr="009505D6" w:rsidRDefault="00D03C0E" w:rsidP="00C118B5">
      <w:pPr>
        <w:pStyle w:val="F2-ZkladnText"/>
        <w:numPr>
          <w:ilvl w:val="0"/>
          <w:numId w:val="17"/>
        </w:numPr>
        <w:rPr>
          <w:rFonts w:ascii="Arial" w:eastAsiaTheme="minorHAnsi" w:hAnsi="Arial" w:cs="Arial"/>
          <w:sz w:val="22"/>
          <w:szCs w:val="22"/>
          <w:lang w:eastAsia="en-US"/>
        </w:rPr>
      </w:pPr>
      <w:r w:rsidRPr="009505D6">
        <w:rPr>
          <w:rFonts w:ascii="Arial" w:hAnsi="Arial" w:cs="Arial"/>
          <w:sz w:val="22"/>
          <w:szCs w:val="22"/>
        </w:rPr>
        <w:t xml:space="preserve">Stála expozícia </w:t>
      </w:r>
      <w:r w:rsidR="00694D81" w:rsidRPr="009505D6">
        <w:rPr>
          <w:rFonts w:ascii="Arial" w:hAnsi="Arial" w:cs="Arial"/>
          <w:sz w:val="22"/>
          <w:szCs w:val="22"/>
        </w:rPr>
        <w:t>židovského stredoeurópskeho kultúrneho dedičstva</w:t>
      </w:r>
    </w:p>
    <w:p w14:paraId="758B46B7" w14:textId="77777777" w:rsidR="00D03C0E" w:rsidRPr="009505D6" w:rsidRDefault="00D03C0E" w:rsidP="00C118B5">
      <w:pPr>
        <w:pStyle w:val="F2-ZkladnText"/>
        <w:numPr>
          <w:ilvl w:val="0"/>
          <w:numId w:val="17"/>
        </w:numPr>
        <w:rPr>
          <w:rFonts w:ascii="Arial" w:eastAsiaTheme="minorHAnsi" w:hAnsi="Arial" w:cs="Arial"/>
          <w:sz w:val="22"/>
          <w:szCs w:val="22"/>
          <w:lang w:eastAsia="en-US"/>
        </w:rPr>
      </w:pPr>
      <w:r w:rsidRPr="009505D6">
        <w:rPr>
          <w:rFonts w:ascii="Arial" w:hAnsi="Arial" w:cs="Arial"/>
          <w:sz w:val="22"/>
          <w:szCs w:val="22"/>
        </w:rPr>
        <w:t xml:space="preserve">Prezentácia archeologických nálezov in-situ </w:t>
      </w:r>
    </w:p>
    <w:p w14:paraId="7B24BFC8" w14:textId="77777777" w:rsidR="00E07368" w:rsidRPr="009505D6" w:rsidRDefault="00E07368" w:rsidP="00C118B5">
      <w:pPr>
        <w:pStyle w:val="Odsekzoznamu"/>
        <w:numPr>
          <w:ilvl w:val="0"/>
          <w:numId w:val="17"/>
        </w:numPr>
        <w:spacing w:after="0" w:line="240" w:lineRule="auto"/>
        <w:jc w:val="both"/>
        <w:rPr>
          <w:rFonts w:ascii="Arial" w:hAnsi="Arial" w:cs="Arial"/>
        </w:rPr>
      </w:pPr>
      <w:r w:rsidRPr="009505D6">
        <w:rPr>
          <w:rFonts w:ascii="Arial" w:hAnsi="Arial" w:cs="Arial"/>
        </w:rPr>
        <w:t>Vzdelávacie aktivity  (účastníci prednášok / exkurzii /,..)</w:t>
      </w:r>
    </w:p>
    <w:p w14:paraId="4BDE4BAC" w14:textId="77777777" w:rsidR="00E07368" w:rsidRPr="009505D6" w:rsidRDefault="00E07368" w:rsidP="00C118B5">
      <w:pPr>
        <w:pStyle w:val="Odsekzoznamu"/>
        <w:numPr>
          <w:ilvl w:val="0"/>
          <w:numId w:val="17"/>
        </w:numPr>
        <w:spacing w:after="0" w:line="240" w:lineRule="auto"/>
        <w:jc w:val="both"/>
        <w:rPr>
          <w:rFonts w:ascii="Arial" w:hAnsi="Arial" w:cs="Arial"/>
        </w:rPr>
      </w:pPr>
      <w:r w:rsidRPr="009505D6">
        <w:rPr>
          <w:rFonts w:ascii="Arial" w:hAnsi="Arial" w:cs="Arial"/>
        </w:rPr>
        <w:t>Spoločne vytvorené produkty a služby v oblasti CR a kultúry (výstavy, festivaly, odborné koncerty, divadelné hosťovanie...)</w:t>
      </w:r>
    </w:p>
    <w:p w14:paraId="2A09F49B" w14:textId="77777777" w:rsidR="00694D81" w:rsidRPr="009505D6" w:rsidRDefault="00694D81" w:rsidP="00C118B5">
      <w:pPr>
        <w:pStyle w:val="F2-ZkladnText"/>
        <w:numPr>
          <w:ilvl w:val="0"/>
          <w:numId w:val="17"/>
        </w:numPr>
        <w:rPr>
          <w:rFonts w:ascii="Arial" w:eastAsiaTheme="minorHAnsi" w:hAnsi="Arial" w:cs="Arial"/>
          <w:sz w:val="22"/>
          <w:szCs w:val="22"/>
          <w:lang w:eastAsia="en-US"/>
        </w:rPr>
      </w:pPr>
      <w:r w:rsidRPr="009505D6">
        <w:rPr>
          <w:rFonts w:ascii="Arial" w:hAnsi="Arial" w:cs="Arial"/>
          <w:sz w:val="22"/>
          <w:szCs w:val="22"/>
        </w:rPr>
        <w:t xml:space="preserve">Odborné konferencie a semináre </w:t>
      </w:r>
    </w:p>
    <w:p w14:paraId="5AF9A018" w14:textId="77777777" w:rsidR="00694D81" w:rsidRPr="009505D6" w:rsidRDefault="00694D81" w:rsidP="00C118B5">
      <w:pPr>
        <w:pStyle w:val="F2-ZkladnText"/>
        <w:numPr>
          <w:ilvl w:val="0"/>
          <w:numId w:val="17"/>
        </w:numPr>
        <w:rPr>
          <w:rFonts w:ascii="Arial" w:eastAsiaTheme="minorHAnsi" w:hAnsi="Arial" w:cs="Arial"/>
          <w:sz w:val="22"/>
          <w:szCs w:val="22"/>
          <w:lang w:eastAsia="en-US"/>
        </w:rPr>
      </w:pPr>
      <w:r w:rsidRPr="009505D6">
        <w:rPr>
          <w:rFonts w:ascii="Arial" w:hAnsi="Arial" w:cs="Arial"/>
          <w:sz w:val="22"/>
          <w:szCs w:val="22"/>
        </w:rPr>
        <w:t>Odborná výstava a  publikácie</w:t>
      </w:r>
    </w:p>
    <w:p w14:paraId="357FA4FE" w14:textId="77777777" w:rsidR="00694D81" w:rsidRPr="009505D6" w:rsidRDefault="00694D81" w:rsidP="00C118B5">
      <w:pPr>
        <w:pStyle w:val="Odsekzoznamu"/>
        <w:numPr>
          <w:ilvl w:val="0"/>
          <w:numId w:val="17"/>
        </w:numPr>
        <w:spacing w:line="240" w:lineRule="auto"/>
        <w:jc w:val="both"/>
        <w:rPr>
          <w:rFonts w:ascii="Arial" w:hAnsi="Arial" w:cs="Arial"/>
          <w:u w:val="single"/>
        </w:rPr>
      </w:pPr>
      <w:r w:rsidRPr="009505D6">
        <w:rPr>
          <w:rFonts w:ascii="Arial" w:hAnsi="Arial" w:cs="Arial"/>
        </w:rPr>
        <w:t>Spoločný katalóg významných kultúrnych podujatí SK-HU</w:t>
      </w:r>
    </w:p>
    <w:p w14:paraId="7CE969CE" w14:textId="77777777" w:rsidR="00A227E6" w:rsidRPr="009505D6" w:rsidRDefault="00694D81" w:rsidP="00C118B5">
      <w:pPr>
        <w:pStyle w:val="Odsekzoznamu"/>
        <w:numPr>
          <w:ilvl w:val="0"/>
          <w:numId w:val="17"/>
        </w:numPr>
        <w:spacing w:line="240" w:lineRule="auto"/>
        <w:jc w:val="both"/>
        <w:rPr>
          <w:rFonts w:ascii="Arial" w:hAnsi="Arial" w:cs="Arial"/>
        </w:rPr>
      </w:pPr>
      <w:r w:rsidRPr="009505D6">
        <w:rPr>
          <w:rFonts w:ascii="Arial" w:eastAsiaTheme="minorHAnsi" w:hAnsi="Arial" w:cs="Arial"/>
        </w:rPr>
        <w:t>Brožúra o projekte</w:t>
      </w:r>
      <w:r w:rsidR="00D03C0E" w:rsidRPr="009505D6">
        <w:rPr>
          <w:rFonts w:ascii="Arial" w:eastAsiaTheme="minorHAnsi" w:hAnsi="Arial" w:cs="Arial"/>
        </w:rPr>
        <w:t xml:space="preserve">/ </w:t>
      </w:r>
      <w:r w:rsidRPr="009505D6">
        <w:rPr>
          <w:rFonts w:ascii="Arial" w:eastAsiaTheme="minorHAnsi" w:hAnsi="Arial" w:cs="Arial"/>
        </w:rPr>
        <w:t>roll-up/ videovizitky /propagačné predmety</w:t>
      </w:r>
    </w:p>
    <w:p w14:paraId="218CF342" w14:textId="77777777" w:rsidR="00C118B5" w:rsidRDefault="00C118B5" w:rsidP="00FA5FE6">
      <w:pPr>
        <w:jc w:val="both"/>
        <w:rPr>
          <w:rFonts w:ascii="Arial" w:hAnsi="Arial" w:cs="Arial"/>
          <w:b/>
          <w:sz w:val="22"/>
          <w:szCs w:val="22"/>
        </w:rPr>
      </w:pPr>
    </w:p>
    <w:p w14:paraId="375CE259" w14:textId="77777777" w:rsidR="00FA5FE6" w:rsidRPr="009505D6" w:rsidRDefault="00FA5FE6" w:rsidP="00C118B5">
      <w:pPr>
        <w:jc w:val="both"/>
        <w:rPr>
          <w:rFonts w:ascii="Arial" w:hAnsi="Arial" w:cs="Arial"/>
          <w:b/>
          <w:sz w:val="22"/>
          <w:szCs w:val="22"/>
        </w:rPr>
      </w:pPr>
      <w:r w:rsidRPr="009505D6">
        <w:rPr>
          <w:rFonts w:ascii="Arial" w:hAnsi="Arial" w:cs="Arial"/>
          <w:b/>
          <w:sz w:val="22"/>
          <w:szCs w:val="22"/>
        </w:rPr>
        <w:t>Využitie synagógy</w:t>
      </w:r>
      <w:r w:rsidR="00531D6A" w:rsidRPr="009505D6">
        <w:rPr>
          <w:rFonts w:ascii="Arial" w:hAnsi="Arial" w:cs="Arial"/>
          <w:b/>
          <w:sz w:val="22"/>
          <w:szCs w:val="22"/>
        </w:rPr>
        <w:t>:</w:t>
      </w:r>
    </w:p>
    <w:p w14:paraId="6713E83C" w14:textId="77777777" w:rsidR="00E803E1" w:rsidRDefault="00FA5FE6" w:rsidP="00C118B5">
      <w:pPr>
        <w:jc w:val="both"/>
        <w:rPr>
          <w:rFonts w:ascii="Arial" w:eastAsia="Batang" w:hAnsi="Arial" w:cs="Arial"/>
          <w:bCs/>
          <w:sz w:val="22"/>
          <w:szCs w:val="22"/>
        </w:rPr>
      </w:pPr>
      <w:r w:rsidRPr="009505D6">
        <w:rPr>
          <w:rFonts w:ascii="Arial" w:hAnsi="Arial" w:cs="Arial"/>
          <w:sz w:val="22"/>
          <w:szCs w:val="22"/>
        </w:rPr>
        <w:t xml:space="preserve">V súlade so Stratégiou rozvoja kultúry v Bratislavskom samosprávnom kraji na roky 2015-2020 bude </w:t>
      </w:r>
      <w:r w:rsidRPr="009505D6">
        <w:rPr>
          <w:rFonts w:ascii="Arial" w:hAnsi="Arial" w:cs="Arial"/>
          <w:b/>
          <w:sz w:val="22"/>
          <w:szCs w:val="22"/>
        </w:rPr>
        <w:t>obnovená synagóga</w:t>
      </w:r>
      <w:r w:rsidRPr="009505D6">
        <w:rPr>
          <w:rFonts w:ascii="Arial" w:hAnsi="Arial" w:cs="Arial"/>
          <w:sz w:val="22"/>
          <w:szCs w:val="22"/>
        </w:rPr>
        <w:t xml:space="preserve">, rešpektujúc religiózny charakter pamiatky, slúžiť ako multifunkčné kultúrno-spoločenské centrum nielen pre mesto Senec a Podunajsko, ale aj pre celý Bratislavský kraj a návštevníkov zo susedných regiónov a zo zahraničia. Plánovaná </w:t>
      </w:r>
      <w:r w:rsidRPr="009505D6">
        <w:rPr>
          <w:rFonts w:ascii="Arial" w:hAnsi="Arial" w:cs="Arial"/>
          <w:b/>
          <w:sz w:val="22"/>
          <w:szCs w:val="22"/>
        </w:rPr>
        <w:t>s</w:t>
      </w:r>
      <w:r w:rsidRPr="009505D6">
        <w:rPr>
          <w:rFonts w:ascii="Arial" w:eastAsia="Batang" w:hAnsi="Arial" w:cs="Arial"/>
          <w:b/>
          <w:bCs/>
          <w:sz w:val="22"/>
          <w:szCs w:val="22"/>
        </w:rPr>
        <w:t>tála expozícia židovskej kultúry</w:t>
      </w:r>
      <w:r w:rsidRPr="009505D6">
        <w:rPr>
          <w:rFonts w:ascii="Arial" w:eastAsia="Batang" w:hAnsi="Arial" w:cs="Arial"/>
          <w:bCs/>
          <w:sz w:val="22"/>
          <w:szCs w:val="22"/>
        </w:rPr>
        <w:t xml:space="preserve"> tematizuje židovské kultúrne dedičstvo prirodzeného regiónu, ktorý v minulosti zahŕňal územie dnešného Slovenska, Maďarska a Rakúska a akcentuje tým spoločnú kultúrnu minulosť širšieho územia. Expozícia prispeje k dotvoreniu obrazu náboženskej, jazykovej a etnickej rôznorodosti územia Bratislavského kraja a svojím rozsahom sa stane najreprezentatívnejšou výstavou židovského kultúrneho dedičstva v širokom cezhraničnom regióne a má potenciál byť výrazným stimulom cestovného ruchu v Podunajsku i celom bratislavskom kraji. </w:t>
      </w:r>
      <w:r w:rsidRPr="009505D6">
        <w:rPr>
          <w:rFonts w:ascii="Arial" w:hAnsi="Arial" w:cs="Arial"/>
          <w:sz w:val="22"/>
          <w:szCs w:val="22"/>
        </w:rPr>
        <w:t xml:space="preserve">Vzhľadom na to, že BSK nedisponuje v regióne Podunajsko multifunkčným priestorom vhodným pre kultúrno-spoločenské aktivity, synagóga uvedenú možnosť ponúkne vo formáte multifunkčného, široko využiteľného kultúrneho priestoru určeného pre profesionálnu kultúru s nadregionálnym rozmerom (koncerty, divadelné predstavenia, vernisáže) i komunitnú kultúru mesta Senec a celého podunajského regiónu. Synagóga bude okrem iného poskytovať priestor pre prezentáciu študentských prác vysokých a stredných odborných škôl umeleckého zamerania (výstavy, koncerty), či komunikáciu histórie žiakom základných škôl a študentom stredných škôl, vytvorí priestor pre odborné vzdelávacie aktivity (konferencie) a taktiež bude prístupná celému spektru subjektov bez ohľadu na národnosť a náboženské vierovyznanie. Samozrejmou cieľovou skupinou sú i ľudia s fyzickým postihnutím – projekt rekonštrukcie zohľadňuje bezbariérový prístup na podujatia v celom objekte a areáli synagógy. </w:t>
      </w:r>
    </w:p>
    <w:p w14:paraId="6A6E704C" w14:textId="77777777" w:rsidR="00E803E1" w:rsidRDefault="00E803E1" w:rsidP="00C118B5">
      <w:pPr>
        <w:jc w:val="both"/>
        <w:rPr>
          <w:rFonts w:ascii="Arial" w:eastAsia="Batang" w:hAnsi="Arial" w:cs="Arial"/>
          <w:bCs/>
          <w:sz w:val="22"/>
          <w:szCs w:val="22"/>
        </w:rPr>
      </w:pPr>
    </w:p>
    <w:p w14:paraId="53242C72" w14:textId="0C4D8B41" w:rsidR="00E803E1" w:rsidRDefault="00E803E1" w:rsidP="00C118B5">
      <w:pPr>
        <w:jc w:val="both"/>
        <w:rPr>
          <w:rFonts w:ascii="Arial" w:hAnsi="Arial" w:cs="Arial"/>
          <w:sz w:val="22"/>
          <w:szCs w:val="22"/>
        </w:rPr>
      </w:pPr>
      <w:r w:rsidRPr="00B92F8E">
        <w:rPr>
          <w:rFonts w:ascii="Arial" w:hAnsi="Arial" w:cs="Arial"/>
          <w:b/>
          <w:noProof/>
          <w:sz w:val="22"/>
          <w:szCs w:val="22"/>
        </w:rPr>
        <mc:AlternateContent>
          <mc:Choice Requires="wps">
            <w:drawing>
              <wp:anchor distT="0" distB="0" distL="114300" distR="114300" simplePos="0" relativeHeight="251668480" behindDoc="0" locked="0" layoutInCell="1" allowOverlap="1" wp14:anchorId="0EECBD25" wp14:editId="77A8C763">
                <wp:simplePos x="0" y="0"/>
                <wp:positionH relativeFrom="column">
                  <wp:posOffset>2623185</wp:posOffset>
                </wp:positionH>
                <wp:positionV relativeFrom="paragraph">
                  <wp:posOffset>1186180</wp:posOffset>
                </wp:positionV>
                <wp:extent cx="704850" cy="431800"/>
                <wp:effectExtent l="0" t="0" r="0" b="6350"/>
                <wp:wrapNone/>
                <wp:docPr id="3"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431800"/>
                        </a:xfrm>
                        <a:prstGeom prst="rect">
                          <a:avLst/>
                        </a:prstGeom>
                        <a:noFill/>
                        <a:ln w="9525">
                          <a:noFill/>
                          <a:miter lim="800000"/>
                          <a:headEnd/>
                          <a:tailEnd/>
                        </a:ln>
                      </wps:spPr>
                      <wps:txbx>
                        <w:txbxContent>
                          <w:p w14:paraId="390D6EDC" w14:textId="5671F41F" w:rsidR="00E803E1" w:rsidRPr="00E803E1" w:rsidRDefault="00E803E1" w:rsidP="00E803E1">
                            <w:pPr>
                              <w:jc w:val="center"/>
                              <w:rPr>
                                <w:sz w:val="20"/>
                                <w:szCs w:val="20"/>
                              </w:rPr>
                            </w:pPr>
                            <w:r w:rsidRPr="00E803E1">
                              <w:rPr>
                                <w:sz w:val="20"/>
                                <w:szCs w:val="2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06.55pt;margin-top:93.4pt;width:55.5pt;height: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" filled="f" stroked="f">
                <v:textbox>
                  <w:txbxContent>
                    <w:p w14:paraId="390D6EDC" w14:textId="5671F41F" w:rsidR="00E803E1" w:rsidRPr="00E803E1" w:rsidRDefault="00E803E1" w:rsidP="00E803E1">
                      <w:pPr>
                        <w:jc w:val="center"/>
                        <w:rPr>
                          <w:sz w:val="20"/>
                          <w:szCs w:val="20"/>
                        </w:rPr>
                      </w:pPr>
                      <w:r w:rsidRPr="00E803E1">
                        <w:rPr>
                          <w:sz w:val="20"/>
                          <w:szCs w:val="20"/>
                        </w:rPr>
                        <w:t>3</w:t>
                      </w:r>
                    </w:p>
                  </w:txbxContent>
                </v:textbox>
              </v:shape>
            </w:pict>
          </mc:Fallback>
        </mc:AlternateContent>
      </w:r>
      <w:r w:rsidR="00FA5FE6" w:rsidRPr="009505D6">
        <w:rPr>
          <w:rFonts w:ascii="Arial" w:hAnsi="Arial" w:cs="Arial"/>
          <w:sz w:val="22"/>
          <w:szCs w:val="22"/>
        </w:rPr>
        <w:t xml:space="preserve">Vzhľadom k viacerým obmedzeniam (architektonicko-dispozičné, ochranársko-pamiatkárske, náboženské...), ako aj vzhľadom na potrebu rozšírenia služieb je nevyhnutné umiestniť prevádzkové zázemie mimo samotného historického objektu synagógy. Projekt preto počíta </w:t>
      </w:r>
      <w:r w:rsidR="00FA5FE6" w:rsidRPr="009D6DF6">
        <w:rPr>
          <w:rFonts w:ascii="Arial" w:hAnsi="Arial" w:cs="Arial"/>
          <w:sz w:val="22"/>
          <w:szCs w:val="22"/>
        </w:rPr>
        <w:t xml:space="preserve">s vybudovaním tzv. </w:t>
      </w:r>
      <w:r w:rsidR="00FA5FE6" w:rsidRPr="009D6DF6">
        <w:rPr>
          <w:rFonts w:ascii="Arial" w:hAnsi="Arial" w:cs="Arial"/>
          <w:b/>
          <w:sz w:val="22"/>
          <w:szCs w:val="22"/>
        </w:rPr>
        <w:t>infopavilónu</w:t>
      </w:r>
      <w:r w:rsidR="0025506C" w:rsidRPr="009D6DF6">
        <w:rPr>
          <w:rFonts w:ascii="Arial" w:hAnsi="Arial" w:cs="Arial"/>
          <w:sz w:val="22"/>
          <w:szCs w:val="22"/>
        </w:rPr>
        <w:t xml:space="preserve"> v areáli za synagógou. </w:t>
      </w:r>
      <w:r w:rsidR="001C674A" w:rsidRPr="009D6DF6">
        <w:rPr>
          <w:rFonts w:ascii="Arial" w:hAnsi="Arial" w:cs="Arial"/>
          <w:sz w:val="22"/>
          <w:szCs w:val="22"/>
        </w:rPr>
        <w:t xml:space="preserve">V infopavilóne bude </w:t>
      </w:r>
    </w:p>
    <w:p w14:paraId="6DE47E69" w14:textId="2DC9FD76" w:rsidR="00FA5FE6" w:rsidRPr="00E803E1" w:rsidRDefault="00FA5FE6" w:rsidP="00C118B5">
      <w:pPr>
        <w:jc w:val="both"/>
        <w:rPr>
          <w:rFonts w:ascii="Arial" w:eastAsia="Batang" w:hAnsi="Arial" w:cs="Arial"/>
          <w:bCs/>
          <w:sz w:val="22"/>
          <w:szCs w:val="22"/>
        </w:rPr>
      </w:pPr>
      <w:r w:rsidRPr="009D6DF6">
        <w:rPr>
          <w:rFonts w:ascii="Arial" w:hAnsi="Arial" w:cs="Arial"/>
          <w:sz w:val="22"/>
          <w:szCs w:val="22"/>
        </w:rPr>
        <w:lastRenderedPageBreak/>
        <w:t>administratívno-prevádz</w:t>
      </w:r>
      <w:r w:rsidR="001C674A" w:rsidRPr="009D6DF6">
        <w:rPr>
          <w:rFonts w:ascii="Arial" w:hAnsi="Arial" w:cs="Arial"/>
          <w:sz w:val="22"/>
          <w:szCs w:val="22"/>
        </w:rPr>
        <w:t>kové zázemie</w:t>
      </w:r>
      <w:r w:rsidR="0025366C" w:rsidRPr="009D6DF6">
        <w:rPr>
          <w:rFonts w:ascii="Arial" w:hAnsi="Arial" w:cs="Arial"/>
          <w:sz w:val="22"/>
          <w:szCs w:val="22"/>
        </w:rPr>
        <w:t xml:space="preserve"> pre prevádzku kultúrno-spoločenského centra </w:t>
      </w:r>
      <w:r w:rsidR="001C674A" w:rsidRPr="009D6DF6">
        <w:rPr>
          <w:rFonts w:ascii="Arial" w:hAnsi="Arial" w:cs="Arial"/>
          <w:sz w:val="22"/>
          <w:szCs w:val="22"/>
        </w:rPr>
        <w:t xml:space="preserve"> </w:t>
      </w:r>
      <w:r w:rsidR="00B75771" w:rsidRPr="009D6DF6">
        <w:rPr>
          <w:rFonts w:ascii="Arial" w:hAnsi="Arial" w:cs="Arial"/>
          <w:sz w:val="22"/>
          <w:szCs w:val="22"/>
        </w:rPr>
        <w:t>(kancelária, archív, sklad</w:t>
      </w:r>
      <w:r w:rsidR="0025506C" w:rsidRPr="009D6DF6">
        <w:rPr>
          <w:rFonts w:ascii="Arial" w:hAnsi="Arial" w:cs="Arial"/>
          <w:sz w:val="22"/>
          <w:szCs w:val="22"/>
        </w:rPr>
        <w:t>, sociálne zázemie pre verejnosť a zamestnancov, šatňa, recepcia,</w:t>
      </w:r>
      <w:r w:rsidR="00B75771" w:rsidRPr="009D6DF6">
        <w:rPr>
          <w:rFonts w:ascii="Arial" w:hAnsi="Arial" w:cs="Arial"/>
          <w:sz w:val="22"/>
          <w:szCs w:val="22"/>
        </w:rPr>
        <w:t xml:space="preserve">...). </w:t>
      </w:r>
      <w:r w:rsidR="001C674A" w:rsidRPr="009D6DF6">
        <w:rPr>
          <w:rFonts w:ascii="Arial" w:hAnsi="Arial" w:cs="Arial"/>
          <w:sz w:val="22"/>
          <w:szCs w:val="22"/>
        </w:rPr>
        <w:t>Po ukončení projektu</w:t>
      </w:r>
      <w:r w:rsidR="0025366C" w:rsidRPr="009D6DF6">
        <w:rPr>
          <w:rFonts w:ascii="Arial" w:hAnsi="Arial" w:cs="Arial"/>
          <w:sz w:val="22"/>
          <w:szCs w:val="22"/>
        </w:rPr>
        <w:t xml:space="preserve"> </w:t>
      </w:r>
      <w:r w:rsidR="001C674A" w:rsidRPr="009D6DF6">
        <w:rPr>
          <w:rFonts w:ascii="Arial" w:hAnsi="Arial" w:cs="Arial"/>
          <w:sz w:val="22"/>
          <w:szCs w:val="22"/>
        </w:rPr>
        <w:t xml:space="preserve">zabezpečí BSK optimálne financovanie a prevádzku </w:t>
      </w:r>
      <w:r w:rsidRPr="009D6DF6">
        <w:rPr>
          <w:rFonts w:ascii="Arial" w:hAnsi="Arial" w:cs="Arial"/>
          <w:sz w:val="22"/>
          <w:szCs w:val="22"/>
        </w:rPr>
        <w:t>objekt</w:t>
      </w:r>
      <w:r w:rsidR="001C674A" w:rsidRPr="009D6DF6">
        <w:rPr>
          <w:rFonts w:ascii="Arial" w:hAnsi="Arial" w:cs="Arial"/>
          <w:sz w:val="22"/>
          <w:szCs w:val="22"/>
        </w:rPr>
        <w:t>u</w:t>
      </w:r>
      <w:r w:rsidRPr="009D6DF6">
        <w:rPr>
          <w:rFonts w:ascii="Arial" w:hAnsi="Arial" w:cs="Arial"/>
          <w:sz w:val="22"/>
          <w:szCs w:val="22"/>
        </w:rPr>
        <w:t xml:space="preserve"> synagógy ako multifunk</w:t>
      </w:r>
      <w:r w:rsidR="001C674A" w:rsidRPr="009D6DF6">
        <w:rPr>
          <w:rFonts w:ascii="Arial" w:hAnsi="Arial" w:cs="Arial"/>
          <w:sz w:val="22"/>
          <w:szCs w:val="22"/>
        </w:rPr>
        <w:t>čné</w:t>
      </w:r>
      <w:r w:rsidR="0025506C" w:rsidRPr="009D6DF6">
        <w:rPr>
          <w:rFonts w:ascii="Arial" w:hAnsi="Arial" w:cs="Arial"/>
          <w:sz w:val="22"/>
          <w:szCs w:val="22"/>
        </w:rPr>
        <w:t>ho</w:t>
      </w:r>
      <w:r w:rsidR="001C674A" w:rsidRPr="009D6DF6">
        <w:rPr>
          <w:rFonts w:ascii="Arial" w:hAnsi="Arial" w:cs="Arial"/>
          <w:sz w:val="22"/>
          <w:szCs w:val="22"/>
        </w:rPr>
        <w:t xml:space="preserve"> kultúrno-spoločenské</w:t>
      </w:r>
      <w:r w:rsidR="00B75771" w:rsidRPr="009D6DF6">
        <w:rPr>
          <w:rFonts w:ascii="Arial" w:hAnsi="Arial" w:cs="Arial"/>
          <w:sz w:val="22"/>
          <w:szCs w:val="22"/>
        </w:rPr>
        <w:t>ho</w:t>
      </w:r>
      <w:r w:rsidR="001C674A" w:rsidRPr="009D6DF6">
        <w:rPr>
          <w:rFonts w:ascii="Arial" w:hAnsi="Arial" w:cs="Arial"/>
          <w:sz w:val="22"/>
          <w:szCs w:val="22"/>
        </w:rPr>
        <w:t xml:space="preserve"> centra</w:t>
      </w:r>
      <w:r w:rsidR="00A47A40" w:rsidRPr="009D6DF6">
        <w:rPr>
          <w:rFonts w:ascii="Arial" w:hAnsi="Arial" w:cs="Arial"/>
          <w:sz w:val="22"/>
          <w:szCs w:val="22"/>
        </w:rPr>
        <w:t xml:space="preserve"> </w:t>
      </w:r>
      <w:r w:rsidR="00273284" w:rsidRPr="009D6DF6">
        <w:rPr>
          <w:rFonts w:ascii="Arial" w:hAnsi="Arial" w:cs="Arial"/>
          <w:sz w:val="22"/>
          <w:szCs w:val="22"/>
        </w:rPr>
        <w:t xml:space="preserve">s nadregionálnym zásahom, </w:t>
      </w:r>
      <w:r w:rsidR="00A47A40" w:rsidRPr="009D6DF6">
        <w:rPr>
          <w:rFonts w:ascii="Arial" w:hAnsi="Arial" w:cs="Arial"/>
          <w:sz w:val="22"/>
          <w:szCs w:val="22"/>
        </w:rPr>
        <w:t>slúžiaceho tak miestnej komunite,</w:t>
      </w:r>
      <w:r w:rsidR="00273284" w:rsidRPr="009D6DF6">
        <w:rPr>
          <w:rFonts w:ascii="Arial" w:hAnsi="Arial" w:cs="Arial"/>
          <w:sz w:val="22"/>
          <w:szCs w:val="22"/>
        </w:rPr>
        <w:t xml:space="preserve"> ako i kultúrnym a turistickým cieľom širšieho významu,</w:t>
      </w:r>
      <w:r w:rsidR="00A47A40" w:rsidRPr="009D6DF6">
        <w:rPr>
          <w:rFonts w:ascii="Arial" w:hAnsi="Arial" w:cs="Arial"/>
          <w:sz w:val="22"/>
          <w:szCs w:val="22"/>
        </w:rPr>
        <w:t> v obsahových intenciách nastavených projektom</w:t>
      </w:r>
      <w:r w:rsidR="001C674A" w:rsidRPr="009D6DF6">
        <w:rPr>
          <w:rFonts w:ascii="Arial" w:hAnsi="Arial" w:cs="Arial"/>
          <w:sz w:val="22"/>
          <w:szCs w:val="22"/>
        </w:rPr>
        <w:t>.</w:t>
      </w:r>
      <w:r w:rsidRPr="009D6DF6">
        <w:rPr>
          <w:rFonts w:ascii="Arial" w:hAnsi="Arial" w:cs="Arial"/>
          <w:sz w:val="22"/>
          <w:szCs w:val="22"/>
        </w:rPr>
        <w:t xml:space="preserve"> </w:t>
      </w:r>
      <w:r w:rsidR="009D6DF6" w:rsidRPr="009D6DF6">
        <w:rPr>
          <w:rFonts w:ascii="Arial" w:hAnsi="Arial" w:cs="Arial"/>
          <w:sz w:val="22"/>
          <w:szCs w:val="22"/>
        </w:rPr>
        <w:t>Udržateľnosť výstupov projektu bude zabezpečená prostredníctvom Úradu BSK, pričom finančné prostriedky budú vyčlenené v príslušných programových rozpočtoch kapitole č. 10.</w:t>
      </w:r>
      <w:r w:rsidR="009D6DF6">
        <w:rPr>
          <w:rFonts w:ascii="Arial" w:hAnsi="Arial" w:cs="Arial"/>
          <w:sz w:val="22"/>
          <w:szCs w:val="22"/>
        </w:rPr>
        <w:t xml:space="preserve"> </w:t>
      </w:r>
    </w:p>
    <w:p w14:paraId="71D26216" w14:textId="77777777" w:rsidR="00FA5FE6" w:rsidRPr="009505D6" w:rsidRDefault="00FA5FE6" w:rsidP="00C118B5">
      <w:pPr>
        <w:jc w:val="both"/>
        <w:rPr>
          <w:rFonts w:ascii="Arial" w:hAnsi="Arial" w:cs="Arial"/>
          <w:sz w:val="22"/>
          <w:szCs w:val="22"/>
        </w:rPr>
      </w:pPr>
    </w:p>
    <w:p w14:paraId="2F09D2B7" w14:textId="77777777" w:rsidR="00FA5FE6" w:rsidRPr="009505D6" w:rsidRDefault="00FA5FE6" w:rsidP="00C118B5">
      <w:pPr>
        <w:jc w:val="both"/>
        <w:rPr>
          <w:rFonts w:ascii="Arial" w:hAnsi="Arial" w:cs="Arial"/>
          <w:b/>
          <w:sz w:val="22"/>
          <w:szCs w:val="22"/>
        </w:rPr>
      </w:pPr>
      <w:r w:rsidRPr="009505D6">
        <w:rPr>
          <w:rFonts w:ascii="Arial" w:hAnsi="Arial" w:cs="Arial"/>
          <w:sz w:val="22"/>
          <w:szCs w:val="22"/>
        </w:rPr>
        <w:t xml:space="preserve">Projekt počíta aj s intenzívnym využitím areálu synagógy, vrátane in situ prezentácie archeologických nálezov staršieho obytno-rituálneho komplexu (kúpeľ - mikve, kopulová murovaná pec, elipsovitá murovaná studňa, torzá architektúry). </w:t>
      </w:r>
      <w:r w:rsidRPr="009505D6">
        <w:rPr>
          <w:rFonts w:ascii="Arial" w:hAnsi="Arial" w:cs="Arial"/>
          <w:b/>
          <w:sz w:val="22"/>
          <w:szCs w:val="22"/>
        </w:rPr>
        <w:t xml:space="preserve">Areál synagógy </w:t>
      </w:r>
      <w:r w:rsidRPr="009505D6">
        <w:rPr>
          <w:rFonts w:ascii="Arial" w:hAnsi="Arial" w:cs="Arial"/>
          <w:sz w:val="22"/>
          <w:szCs w:val="22"/>
        </w:rPr>
        <w:t xml:space="preserve">má byť permanentne prístupný verejnosti a má slúžiť na </w:t>
      </w:r>
      <w:r w:rsidRPr="009505D6">
        <w:rPr>
          <w:rFonts w:ascii="Arial" w:hAnsi="Arial" w:cs="Arial"/>
          <w:b/>
          <w:sz w:val="22"/>
          <w:szCs w:val="22"/>
        </w:rPr>
        <w:t xml:space="preserve">oddych a relax (zeleň) s možnosťou organizovania malých príležitostných kultúrnych podujatí v exteriéri.  </w:t>
      </w:r>
    </w:p>
    <w:p w14:paraId="26E57F8A" w14:textId="77777777" w:rsidR="00A227E6" w:rsidRPr="00A227E6" w:rsidRDefault="00A227E6" w:rsidP="00A227E6">
      <w:pPr>
        <w:rPr>
          <w:lang w:eastAsia="en-US"/>
        </w:rPr>
      </w:pPr>
    </w:p>
    <w:p w14:paraId="4D5A886E" w14:textId="77777777" w:rsidR="00A227E6" w:rsidRPr="00A227E6" w:rsidRDefault="0025716C" w:rsidP="00A227E6">
      <w:pPr>
        <w:rPr>
          <w:lang w:eastAsia="en-US"/>
        </w:rPr>
      </w:pPr>
      <w:r w:rsidRPr="0025716C">
        <w:rPr>
          <w:noProof/>
        </w:rPr>
        <w:drawing>
          <wp:anchor distT="0" distB="0" distL="114300" distR="114300" simplePos="0" relativeHeight="251659264" behindDoc="1" locked="0" layoutInCell="1" allowOverlap="1" wp14:anchorId="02F7B1D2" wp14:editId="736D8580">
            <wp:simplePos x="0" y="0"/>
            <wp:positionH relativeFrom="column">
              <wp:posOffset>3195955</wp:posOffset>
            </wp:positionH>
            <wp:positionV relativeFrom="paragraph">
              <wp:posOffset>20320</wp:posOffset>
            </wp:positionV>
            <wp:extent cx="2562225" cy="2152650"/>
            <wp:effectExtent l="0" t="0" r="9525" b="0"/>
            <wp:wrapTight wrapText="bothSides">
              <wp:wrapPolygon edited="0">
                <wp:start x="0" y="0"/>
                <wp:lineTo x="0" y="21409"/>
                <wp:lineTo x="21520" y="21409"/>
                <wp:lineTo x="21520" y="0"/>
                <wp:lineTo x="0" y="0"/>
              </wp:wrapPolygon>
            </wp:wrapTight>
            <wp:docPr id="7" name="Obrázok 6" descr="C:\Documents and Settings\rpeniakova\Desktop\Fotky Synagoga\P1030460.JPG"/>
            <wp:cNvGraphicFramePr/>
            <a:graphic xmlns:a="http://schemas.openxmlformats.org/drawingml/2006/main">
              <a:graphicData uri="http://schemas.openxmlformats.org/drawingml/2006/picture">
                <pic:pic xmlns:pic="http://schemas.openxmlformats.org/drawingml/2006/picture">
                  <pic:nvPicPr>
                    <pic:cNvPr id="7" name="Obrázok 6" descr="C:\Documents and Settings\rpeniakova\Desktop\Fotky Synagoga\P1030460.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21526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5716C">
        <w:rPr>
          <w:noProof/>
        </w:rPr>
        <w:drawing>
          <wp:anchor distT="0" distB="0" distL="114300" distR="114300" simplePos="0" relativeHeight="251658240" behindDoc="1" locked="0" layoutInCell="1" allowOverlap="1" wp14:anchorId="4BA772E4" wp14:editId="71EF7B41">
            <wp:simplePos x="0" y="0"/>
            <wp:positionH relativeFrom="column">
              <wp:posOffset>-5080</wp:posOffset>
            </wp:positionH>
            <wp:positionV relativeFrom="paragraph">
              <wp:posOffset>19685</wp:posOffset>
            </wp:positionV>
            <wp:extent cx="2695575" cy="2150110"/>
            <wp:effectExtent l="0" t="0" r="9525" b="2540"/>
            <wp:wrapTight wrapText="bothSides">
              <wp:wrapPolygon edited="0">
                <wp:start x="0" y="0"/>
                <wp:lineTo x="0" y="21434"/>
                <wp:lineTo x="21524" y="21434"/>
                <wp:lineTo x="21524" y="0"/>
                <wp:lineTo x="0" y="0"/>
              </wp:wrapPolygon>
            </wp:wrapTight>
            <wp:docPr id="124936" name="Picture 8" descr="http://static.panoramio.com/photos/large/570370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36" name="Picture 8" descr="http://static.panoramio.com/photos/large/5703709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95575" cy="2150110"/>
                    </a:xfrm>
                    <a:prstGeom prst="rect">
                      <a:avLst/>
                    </a:prstGeom>
                    <a:noFill/>
                    <a:ln w="9525">
                      <a:noFill/>
                      <a:miter lim="800000"/>
                      <a:headEnd/>
                      <a:tailEnd/>
                    </a:ln>
                    <a:extLst/>
                  </pic:spPr>
                </pic:pic>
              </a:graphicData>
            </a:graphic>
            <wp14:sizeRelH relativeFrom="page">
              <wp14:pctWidth>0</wp14:pctWidth>
            </wp14:sizeRelH>
            <wp14:sizeRelV relativeFrom="page">
              <wp14:pctHeight>0</wp14:pctHeight>
            </wp14:sizeRelV>
          </wp:anchor>
        </w:drawing>
      </w:r>
    </w:p>
    <w:p w14:paraId="2530BFC0" w14:textId="77777777" w:rsidR="00A227E6" w:rsidRDefault="00A227E6" w:rsidP="00A227E6">
      <w:pPr>
        <w:rPr>
          <w:lang w:eastAsia="en-US"/>
        </w:rPr>
      </w:pPr>
    </w:p>
    <w:p w14:paraId="5A38EFC8" w14:textId="77777777" w:rsidR="00157829" w:rsidRDefault="00A227E6" w:rsidP="00A227E6">
      <w:pPr>
        <w:tabs>
          <w:tab w:val="left" w:pos="915"/>
        </w:tabs>
        <w:rPr>
          <w:lang w:eastAsia="en-US"/>
        </w:rPr>
      </w:pPr>
      <w:r>
        <w:rPr>
          <w:lang w:eastAsia="en-US"/>
        </w:rPr>
        <w:tab/>
      </w:r>
    </w:p>
    <w:p w14:paraId="5553ACFD" w14:textId="77777777" w:rsidR="00A227E6" w:rsidRDefault="00A227E6" w:rsidP="00A227E6">
      <w:pPr>
        <w:tabs>
          <w:tab w:val="left" w:pos="915"/>
        </w:tabs>
        <w:rPr>
          <w:lang w:eastAsia="en-US"/>
        </w:rPr>
      </w:pPr>
    </w:p>
    <w:p w14:paraId="06203DE1" w14:textId="77777777" w:rsidR="00A227E6" w:rsidRDefault="00A227E6" w:rsidP="00A227E6">
      <w:pPr>
        <w:tabs>
          <w:tab w:val="left" w:pos="915"/>
        </w:tabs>
        <w:rPr>
          <w:lang w:eastAsia="en-US"/>
        </w:rPr>
      </w:pPr>
    </w:p>
    <w:p w14:paraId="1DF29DA8" w14:textId="77777777" w:rsidR="008C1A78" w:rsidRDefault="008C1A78" w:rsidP="00A227E6">
      <w:pPr>
        <w:tabs>
          <w:tab w:val="left" w:pos="915"/>
        </w:tabs>
        <w:rPr>
          <w:lang w:eastAsia="en-US"/>
        </w:rPr>
      </w:pPr>
    </w:p>
    <w:p w14:paraId="7F97035B" w14:textId="77777777" w:rsidR="00531D6A" w:rsidRDefault="00531D6A" w:rsidP="00A227E6">
      <w:pPr>
        <w:tabs>
          <w:tab w:val="left" w:pos="915"/>
        </w:tabs>
        <w:rPr>
          <w:lang w:eastAsia="en-US"/>
        </w:rPr>
      </w:pPr>
    </w:p>
    <w:p w14:paraId="5F68A548" w14:textId="77777777" w:rsidR="00531D6A" w:rsidRDefault="00531D6A" w:rsidP="00A227E6">
      <w:pPr>
        <w:tabs>
          <w:tab w:val="left" w:pos="915"/>
        </w:tabs>
        <w:rPr>
          <w:lang w:eastAsia="en-US"/>
        </w:rPr>
      </w:pPr>
    </w:p>
    <w:p w14:paraId="4C99924C" w14:textId="77777777" w:rsidR="00531D6A" w:rsidRDefault="00531D6A" w:rsidP="00A227E6">
      <w:pPr>
        <w:tabs>
          <w:tab w:val="left" w:pos="915"/>
        </w:tabs>
        <w:rPr>
          <w:lang w:eastAsia="en-US"/>
        </w:rPr>
      </w:pPr>
    </w:p>
    <w:p w14:paraId="3A8E50F7" w14:textId="77777777" w:rsidR="00531D6A" w:rsidRDefault="00531D6A" w:rsidP="00A227E6">
      <w:pPr>
        <w:tabs>
          <w:tab w:val="left" w:pos="915"/>
        </w:tabs>
        <w:rPr>
          <w:lang w:eastAsia="en-US"/>
        </w:rPr>
      </w:pPr>
    </w:p>
    <w:p w14:paraId="00C4E807" w14:textId="77777777" w:rsidR="00531D6A" w:rsidRDefault="00531D6A" w:rsidP="00A227E6">
      <w:pPr>
        <w:tabs>
          <w:tab w:val="left" w:pos="915"/>
        </w:tabs>
        <w:rPr>
          <w:lang w:eastAsia="en-US"/>
        </w:rPr>
      </w:pPr>
    </w:p>
    <w:p w14:paraId="1D061549" w14:textId="77777777" w:rsidR="00531D6A" w:rsidRDefault="00531D6A" w:rsidP="00A227E6">
      <w:pPr>
        <w:tabs>
          <w:tab w:val="left" w:pos="915"/>
        </w:tabs>
        <w:rPr>
          <w:lang w:eastAsia="en-US"/>
        </w:rPr>
      </w:pPr>
    </w:p>
    <w:p w14:paraId="0D6B429A" w14:textId="77777777" w:rsidR="00531D6A" w:rsidRDefault="00B03AAE" w:rsidP="00A227E6">
      <w:pPr>
        <w:tabs>
          <w:tab w:val="left" w:pos="915"/>
        </w:tabs>
        <w:rPr>
          <w:lang w:eastAsia="en-US"/>
        </w:rPr>
      </w:pPr>
      <w:r w:rsidRPr="0025716C">
        <w:rPr>
          <w:noProof/>
        </w:rPr>
        <w:drawing>
          <wp:anchor distT="0" distB="0" distL="114300" distR="114300" simplePos="0" relativeHeight="251660288" behindDoc="1" locked="0" layoutInCell="1" allowOverlap="1" wp14:anchorId="0B585212" wp14:editId="56512DEA">
            <wp:simplePos x="0" y="0"/>
            <wp:positionH relativeFrom="column">
              <wp:posOffset>-2799715</wp:posOffset>
            </wp:positionH>
            <wp:positionV relativeFrom="paragraph">
              <wp:posOffset>222885</wp:posOffset>
            </wp:positionV>
            <wp:extent cx="1619250" cy="1771650"/>
            <wp:effectExtent l="0" t="0" r="0" b="0"/>
            <wp:wrapTight wrapText="bothSides">
              <wp:wrapPolygon edited="0">
                <wp:start x="0" y="0"/>
                <wp:lineTo x="0" y="21368"/>
                <wp:lineTo x="21346" y="21368"/>
                <wp:lineTo x="21346" y="0"/>
                <wp:lineTo x="0" y="0"/>
              </wp:wrapPolygon>
            </wp:wrapTight>
            <wp:docPr id="8" name="Obrázok 7" descr="C:\Documents and Settings\rpeniakova\Desktop\Fotky Synagoga\P1030463.JPG"/>
            <wp:cNvGraphicFramePr/>
            <a:graphic xmlns:a="http://schemas.openxmlformats.org/drawingml/2006/main">
              <a:graphicData uri="http://schemas.openxmlformats.org/drawingml/2006/picture">
                <pic:pic xmlns:pic="http://schemas.openxmlformats.org/drawingml/2006/picture">
                  <pic:nvPicPr>
                    <pic:cNvPr id="8" name="Obrázok 7" descr="C:\Documents and Settings\rpeniakova\Desktop\Fotky Synagoga\P1030463.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17716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5716C" w:rsidRPr="0025716C">
        <w:rPr>
          <w:noProof/>
        </w:rPr>
        <w:drawing>
          <wp:anchor distT="0" distB="0" distL="114300" distR="114300" simplePos="0" relativeHeight="251661312" behindDoc="1" locked="0" layoutInCell="1" allowOverlap="1" wp14:anchorId="035B5EC0" wp14:editId="634E9F13">
            <wp:simplePos x="0" y="0"/>
            <wp:positionH relativeFrom="column">
              <wp:posOffset>-704215</wp:posOffset>
            </wp:positionH>
            <wp:positionV relativeFrom="paragraph">
              <wp:posOffset>222885</wp:posOffset>
            </wp:positionV>
            <wp:extent cx="1590675" cy="1771650"/>
            <wp:effectExtent l="171450" t="171450" r="390525" b="361950"/>
            <wp:wrapTight wrapText="bothSides">
              <wp:wrapPolygon edited="0">
                <wp:start x="2846" y="-2090"/>
                <wp:lineTo x="-2328" y="-1626"/>
                <wp:lineTo x="-2328" y="22529"/>
                <wp:lineTo x="-776" y="24387"/>
                <wp:lineTo x="1293" y="25316"/>
                <wp:lineTo x="1552" y="25781"/>
                <wp:lineTo x="22764" y="25781"/>
                <wp:lineTo x="23023" y="25316"/>
                <wp:lineTo x="24834" y="24387"/>
                <wp:lineTo x="26386" y="20903"/>
                <wp:lineTo x="26644" y="929"/>
                <wp:lineTo x="23023" y="-1626"/>
                <wp:lineTo x="21471" y="-2090"/>
                <wp:lineTo x="2846" y="-2090"/>
              </wp:wrapPolygon>
            </wp:wrapTight>
            <wp:docPr id="11" name="Obrázok 10" descr="\\Docserver\share\Odbor stratégie a riadenia projektov\Oddelenie stratégie a územného rozvoja\2013+\BSK PROJEKTY\Zuzana H\OBNOVME SI SVOJ DOM 2014\Implementacia projektu\FOTO\DSCN5453.JPG"/>
            <wp:cNvGraphicFramePr/>
            <a:graphic xmlns:a="http://schemas.openxmlformats.org/drawingml/2006/main">
              <a:graphicData uri="http://schemas.openxmlformats.org/drawingml/2006/picture">
                <pic:pic xmlns:pic="http://schemas.openxmlformats.org/drawingml/2006/picture">
                  <pic:nvPicPr>
                    <pic:cNvPr id="11" name="Obrázok 10" descr="\\Docserver\share\Odbor stratégie a riadenia projektov\Oddelenie stratégie a územného rozvoja\2013+\BSK PROJEKTY\Zuzana H\OBNOVME SI SVOJ DOM 2014\Implementacia projektu\FOTO\DSCN5453.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0675" cy="177165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14:paraId="66E6CBF2" w14:textId="77777777" w:rsidR="00531D6A" w:rsidRDefault="0025716C" w:rsidP="00A227E6">
      <w:pPr>
        <w:tabs>
          <w:tab w:val="left" w:pos="915"/>
        </w:tabs>
        <w:rPr>
          <w:lang w:eastAsia="en-US"/>
        </w:rPr>
      </w:pPr>
      <w:r w:rsidRPr="0025716C">
        <w:rPr>
          <w:noProof/>
        </w:rPr>
        <w:drawing>
          <wp:inline distT="0" distB="0" distL="0" distR="0" wp14:anchorId="5A398600" wp14:editId="6BD68FA1">
            <wp:extent cx="1543050" cy="1752600"/>
            <wp:effectExtent l="0" t="0" r="0" b="0"/>
            <wp:docPr id="10" name="Obrázok 9" descr="C:\Users\zhradska\AppData\Local\Microsoft\Windows\Temporary Internet Files\Content.Word\P1030468.jpg"/>
            <wp:cNvGraphicFramePr/>
            <a:graphic xmlns:a="http://schemas.openxmlformats.org/drawingml/2006/main">
              <a:graphicData uri="http://schemas.openxmlformats.org/drawingml/2006/picture">
                <pic:pic xmlns:pic="http://schemas.openxmlformats.org/drawingml/2006/picture">
                  <pic:nvPicPr>
                    <pic:cNvPr id="10" name="Obrázok 9" descr="C:\Users\zhradska\AppData\Local\Microsoft\Windows\Temporary Internet Files\Content.Word\P1030468.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41799" cy="1751179"/>
                    </a:xfrm>
                    <a:prstGeom prst="rect">
                      <a:avLst/>
                    </a:prstGeom>
                    <a:noFill/>
                    <a:ln>
                      <a:noFill/>
                    </a:ln>
                  </pic:spPr>
                </pic:pic>
              </a:graphicData>
            </a:graphic>
          </wp:inline>
        </w:drawing>
      </w:r>
    </w:p>
    <w:p w14:paraId="3F2AFBBC" w14:textId="77777777" w:rsidR="00FA5FE6" w:rsidRDefault="00FA5FE6" w:rsidP="00A227E6">
      <w:pPr>
        <w:tabs>
          <w:tab w:val="left" w:pos="915"/>
        </w:tabs>
        <w:rPr>
          <w:lang w:eastAsia="en-US"/>
        </w:rPr>
      </w:pPr>
    </w:p>
    <w:p w14:paraId="6F084458" w14:textId="77777777" w:rsidR="00FA5FE6" w:rsidRDefault="00B03AAE" w:rsidP="00A227E6">
      <w:pPr>
        <w:tabs>
          <w:tab w:val="left" w:pos="915"/>
        </w:tabs>
        <w:rPr>
          <w:lang w:eastAsia="en-US"/>
        </w:rPr>
      </w:pPr>
      <w:r w:rsidRPr="0025716C">
        <w:rPr>
          <w:noProof/>
        </w:rPr>
        <w:drawing>
          <wp:anchor distT="0" distB="0" distL="114300" distR="114300" simplePos="0" relativeHeight="251662336" behindDoc="1" locked="0" layoutInCell="1" allowOverlap="1" wp14:anchorId="21510754" wp14:editId="3C92F476">
            <wp:simplePos x="0" y="0"/>
            <wp:positionH relativeFrom="column">
              <wp:posOffset>805180</wp:posOffset>
            </wp:positionH>
            <wp:positionV relativeFrom="paragraph">
              <wp:posOffset>26035</wp:posOffset>
            </wp:positionV>
            <wp:extent cx="4107815" cy="1981200"/>
            <wp:effectExtent l="0" t="0" r="6985" b="0"/>
            <wp:wrapTight wrapText="bothSides">
              <wp:wrapPolygon edited="0">
                <wp:start x="0" y="0"/>
                <wp:lineTo x="0" y="21392"/>
                <wp:lineTo x="21537" y="21392"/>
                <wp:lineTo x="21537" y="0"/>
                <wp:lineTo x="0" y="0"/>
              </wp:wrapPolygon>
            </wp:wrapTight>
            <wp:docPr id="1026" name="Picture 2" descr="C:\Users\lkarakolevova\AppData\Local\Microsoft\Windows\Temporary Internet Files\Content.Outlook\LOL3KFXH\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lkarakolevova\AppData\Local\Microsoft\Windows\Temporary Internet Files\Content.Outlook\LOL3KFXH\0006.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07815" cy="1981200"/>
                    </a:xfrm>
                    <a:prstGeom prst="rect">
                      <a:avLst/>
                    </a:prstGeom>
                    <a:noFill/>
                    <a:extLst/>
                  </pic:spPr>
                </pic:pic>
              </a:graphicData>
            </a:graphic>
            <wp14:sizeRelH relativeFrom="page">
              <wp14:pctWidth>0</wp14:pctWidth>
            </wp14:sizeRelH>
            <wp14:sizeRelV relativeFrom="page">
              <wp14:pctHeight>0</wp14:pctHeight>
            </wp14:sizeRelV>
          </wp:anchor>
        </w:drawing>
      </w:r>
    </w:p>
    <w:p w14:paraId="2B32D723" w14:textId="77777777" w:rsidR="00FA5FE6" w:rsidRDefault="00FA5FE6" w:rsidP="00A227E6">
      <w:pPr>
        <w:tabs>
          <w:tab w:val="left" w:pos="915"/>
        </w:tabs>
        <w:rPr>
          <w:lang w:eastAsia="en-US"/>
        </w:rPr>
      </w:pPr>
    </w:p>
    <w:p w14:paraId="5874143C" w14:textId="77777777" w:rsidR="00FA5FE6" w:rsidRDefault="00FA5FE6" w:rsidP="00A227E6">
      <w:pPr>
        <w:tabs>
          <w:tab w:val="left" w:pos="915"/>
        </w:tabs>
        <w:rPr>
          <w:lang w:eastAsia="en-US"/>
        </w:rPr>
      </w:pPr>
    </w:p>
    <w:p w14:paraId="78391650" w14:textId="77777777" w:rsidR="00FA5FE6" w:rsidRDefault="00FA5FE6" w:rsidP="00A227E6">
      <w:pPr>
        <w:tabs>
          <w:tab w:val="left" w:pos="915"/>
        </w:tabs>
        <w:rPr>
          <w:lang w:eastAsia="en-US"/>
        </w:rPr>
      </w:pPr>
    </w:p>
    <w:p w14:paraId="4119F712" w14:textId="77777777" w:rsidR="00FA5FE6" w:rsidRDefault="00FA5FE6" w:rsidP="00A227E6">
      <w:pPr>
        <w:tabs>
          <w:tab w:val="left" w:pos="915"/>
        </w:tabs>
        <w:rPr>
          <w:lang w:eastAsia="en-US"/>
        </w:rPr>
      </w:pPr>
    </w:p>
    <w:p w14:paraId="1C2838B2" w14:textId="77777777" w:rsidR="00FA5FE6" w:rsidRDefault="00FA5FE6" w:rsidP="00A227E6">
      <w:pPr>
        <w:tabs>
          <w:tab w:val="left" w:pos="915"/>
        </w:tabs>
        <w:rPr>
          <w:lang w:eastAsia="en-US"/>
        </w:rPr>
      </w:pPr>
    </w:p>
    <w:p w14:paraId="4E13BF42" w14:textId="77777777" w:rsidR="00531D6A" w:rsidRDefault="00531D6A" w:rsidP="00A227E6">
      <w:pPr>
        <w:tabs>
          <w:tab w:val="left" w:pos="915"/>
        </w:tabs>
        <w:rPr>
          <w:lang w:eastAsia="en-US"/>
        </w:rPr>
      </w:pPr>
    </w:p>
    <w:p w14:paraId="669D2276" w14:textId="77777777" w:rsidR="001C674A" w:rsidRDefault="001C674A" w:rsidP="00A227E6">
      <w:pPr>
        <w:tabs>
          <w:tab w:val="left" w:pos="915"/>
        </w:tabs>
        <w:rPr>
          <w:lang w:eastAsia="en-US"/>
        </w:rPr>
      </w:pPr>
    </w:p>
    <w:p w14:paraId="354000C1" w14:textId="77777777" w:rsidR="001C674A" w:rsidRDefault="001C674A" w:rsidP="00A227E6">
      <w:pPr>
        <w:tabs>
          <w:tab w:val="left" w:pos="915"/>
        </w:tabs>
        <w:rPr>
          <w:lang w:eastAsia="en-US"/>
        </w:rPr>
      </w:pPr>
    </w:p>
    <w:p w14:paraId="7369B790" w14:textId="77777777" w:rsidR="001C674A" w:rsidRDefault="001C674A" w:rsidP="00A227E6">
      <w:pPr>
        <w:tabs>
          <w:tab w:val="left" w:pos="915"/>
        </w:tabs>
        <w:rPr>
          <w:lang w:eastAsia="en-US"/>
        </w:rPr>
      </w:pPr>
    </w:p>
    <w:p w14:paraId="7C075257" w14:textId="77777777" w:rsidR="00721919" w:rsidRDefault="00721919" w:rsidP="00A227E6">
      <w:pPr>
        <w:tabs>
          <w:tab w:val="left" w:pos="915"/>
        </w:tabs>
        <w:rPr>
          <w:lang w:eastAsia="en-US"/>
        </w:rPr>
      </w:pPr>
    </w:p>
    <w:p w14:paraId="16A2CE6E" w14:textId="72FB8300" w:rsidR="00E803E1" w:rsidRDefault="00E803E1" w:rsidP="00A227E6">
      <w:pPr>
        <w:spacing w:line="276" w:lineRule="auto"/>
        <w:jc w:val="both"/>
        <w:rPr>
          <w:rFonts w:ascii="Arial" w:eastAsiaTheme="minorHAnsi" w:hAnsi="Arial" w:cs="Arial"/>
          <w:b/>
          <w:color w:val="C00000"/>
          <w:sz w:val="20"/>
          <w:szCs w:val="20"/>
          <w:lang w:eastAsia="en-US"/>
        </w:rPr>
      </w:pPr>
      <w:r w:rsidRPr="00B92F8E">
        <w:rPr>
          <w:rFonts w:ascii="Arial" w:hAnsi="Arial" w:cs="Arial"/>
          <w:b/>
          <w:noProof/>
          <w:sz w:val="22"/>
          <w:szCs w:val="22"/>
        </w:rPr>
        <mc:AlternateContent>
          <mc:Choice Requires="wps">
            <w:drawing>
              <wp:anchor distT="0" distB="0" distL="114300" distR="114300" simplePos="0" relativeHeight="251670528" behindDoc="0" locked="0" layoutInCell="1" allowOverlap="1" wp14:anchorId="35DD8D76" wp14:editId="71E590D2">
                <wp:simplePos x="0" y="0"/>
                <wp:positionH relativeFrom="column">
                  <wp:posOffset>2559685</wp:posOffset>
                </wp:positionH>
                <wp:positionV relativeFrom="paragraph">
                  <wp:posOffset>724535</wp:posOffset>
                </wp:positionV>
                <wp:extent cx="704850" cy="431800"/>
                <wp:effectExtent l="0" t="0" r="0" b="6350"/>
                <wp:wrapNone/>
                <wp:docPr id="4"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431800"/>
                        </a:xfrm>
                        <a:prstGeom prst="rect">
                          <a:avLst/>
                        </a:prstGeom>
                        <a:noFill/>
                        <a:ln w="9525">
                          <a:noFill/>
                          <a:miter lim="800000"/>
                          <a:headEnd/>
                          <a:tailEnd/>
                        </a:ln>
                      </wps:spPr>
                      <wps:txbx>
                        <w:txbxContent>
                          <w:p w14:paraId="7ED613BF" w14:textId="3295FDAE" w:rsidR="00E803E1" w:rsidRPr="00E803E1" w:rsidRDefault="00E803E1" w:rsidP="00E803E1">
                            <w:pPr>
                              <w:jc w:val="center"/>
                              <w:rPr>
                                <w:sz w:val="20"/>
                                <w:szCs w:val="20"/>
                              </w:rPr>
                            </w:pPr>
                            <w:r w:rsidRPr="00E803E1">
                              <w:rPr>
                                <w:sz w:val="20"/>
                                <w:szCs w:val="20"/>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01.55pt;margin-top:57.05pt;width:55.5pt;height: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" filled="f" stroked="f">
                <v:textbox>
                  <w:txbxContent>
                    <w:p w14:paraId="7ED613BF" w14:textId="3295FDAE" w:rsidR="00E803E1" w:rsidRPr="00E803E1" w:rsidRDefault="00E803E1" w:rsidP="00E803E1">
                      <w:pPr>
                        <w:jc w:val="center"/>
                        <w:rPr>
                          <w:sz w:val="20"/>
                          <w:szCs w:val="20"/>
                        </w:rPr>
                      </w:pPr>
                      <w:bookmarkStart w:id="1" w:name="_GoBack"/>
                      <w:r w:rsidRPr="00E803E1">
                        <w:rPr>
                          <w:sz w:val="20"/>
                          <w:szCs w:val="20"/>
                        </w:rPr>
                        <w:t>4</w:t>
                      </w:r>
                      <w:bookmarkEnd w:id="1"/>
                    </w:p>
                  </w:txbxContent>
                </v:textbox>
              </v:shape>
            </w:pict>
          </mc:Fallback>
        </mc:AlternateContent>
      </w:r>
    </w:p>
    <w:p w14:paraId="64BF63D5" w14:textId="77777777" w:rsidR="00A227E6" w:rsidRPr="005A50DE" w:rsidRDefault="00A227E6" w:rsidP="00A227E6">
      <w:pPr>
        <w:spacing w:line="276" w:lineRule="auto"/>
        <w:jc w:val="both"/>
        <w:rPr>
          <w:rFonts w:ascii="Arial" w:eastAsiaTheme="minorHAnsi" w:hAnsi="Arial" w:cs="Arial"/>
          <w:b/>
          <w:color w:val="C00000"/>
          <w:sz w:val="20"/>
          <w:szCs w:val="20"/>
          <w:lang w:eastAsia="en-US"/>
        </w:rPr>
      </w:pPr>
      <w:r w:rsidRPr="005A50DE">
        <w:rPr>
          <w:rFonts w:ascii="Arial" w:eastAsiaTheme="minorHAnsi" w:hAnsi="Arial" w:cs="Arial"/>
          <w:b/>
          <w:color w:val="C00000"/>
          <w:sz w:val="20"/>
          <w:szCs w:val="20"/>
          <w:lang w:eastAsia="en-US"/>
        </w:rPr>
        <w:lastRenderedPageBreak/>
        <w:t>Projektový list</w:t>
      </w:r>
    </w:p>
    <w:p w14:paraId="1D65DA44" w14:textId="77777777" w:rsidR="00A227E6" w:rsidRPr="00C118B5" w:rsidRDefault="00A227E6" w:rsidP="00A227E6">
      <w:pPr>
        <w:keepNext/>
        <w:keepLines/>
        <w:pBdr>
          <w:top w:val="single" w:sz="12" w:space="1" w:color="1F497D" w:themeColor="text2"/>
          <w:left w:val="single" w:sz="12" w:space="4" w:color="1F497D" w:themeColor="text2"/>
          <w:bottom w:val="single" w:sz="12" w:space="1" w:color="1F497D" w:themeColor="text2"/>
          <w:right w:val="single" w:sz="12" w:space="4" w:color="1F497D" w:themeColor="text2"/>
        </w:pBdr>
        <w:spacing w:before="120" w:line="276" w:lineRule="auto"/>
        <w:jc w:val="both"/>
        <w:outlineLvl w:val="2"/>
        <w:rPr>
          <w:rFonts w:ascii="Arial" w:eastAsiaTheme="majorEastAsia" w:hAnsi="Arial" w:cs="Arial"/>
          <w:b/>
          <w:bCs/>
          <w:iCs/>
          <w:sz w:val="20"/>
          <w:szCs w:val="20"/>
          <w:lang w:eastAsia="en-US"/>
        </w:rPr>
      </w:pPr>
      <w:r w:rsidRPr="00C118B5">
        <w:rPr>
          <w:rFonts w:ascii="Arial" w:eastAsiaTheme="majorEastAsia" w:hAnsi="Arial" w:cs="Arial"/>
          <w:b/>
          <w:bCs/>
          <w:sz w:val="20"/>
          <w:szCs w:val="20"/>
          <w:lang w:eastAsia="en-US"/>
        </w:rPr>
        <w:t xml:space="preserve">Projekt </w:t>
      </w:r>
      <w:r w:rsidRPr="00C118B5">
        <w:rPr>
          <w:rFonts w:ascii="Arial" w:hAnsi="Arial" w:cs="Arial"/>
          <w:sz w:val="20"/>
          <w:szCs w:val="20"/>
        </w:rPr>
        <w:t>„Kultúrno-spoločenské centrum SK-HU“/ Cultural community centre SK-HU</w:t>
      </w:r>
    </w:p>
    <w:p w14:paraId="48BE8B00" w14:textId="77777777" w:rsidR="00A227E6" w:rsidRPr="00C118B5" w:rsidRDefault="00A227E6" w:rsidP="00C118B5">
      <w:pPr>
        <w:jc w:val="both"/>
        <w:rPr>
          <w:rFonts w:ascii="Arial" w:eastAsiaTheme="minorHAnsi" w:hAnsi="Arial" w:cs="Arial"/>
          <w:sz w:val="20"/>
          <w:szCs w:val="20"/>
          <w:lang w:eastAsia="en-US"/>
        </w:rPr>
      </w:pPr>
      <w:r w:rsidRPr="00C118B5">
        <w:rPr>
          <w:rFonts w:ascii="Arial" w:eastAsiaTheme="majorEastAsia" w:hAnsi="Arial" w:cs="Arial"/>
          <w:b/>
          <w:bCs/>
          <w:iCs/>
          <w:color w:val="000000" w:themeColor="text1"/>
          <w:sz w:val="20"/>
          <w:szCs w:val="20"/>
          <w:lang w:eastAsia="en-US"/>
        </w:rPr>
        <w:t>Operačný program:</w:t>
      </w:r>
      <w:r w:rsidR="007A5340" w:rsidRPr="00C118B5">
        <w:rPr>
          <w:rFonts w:ascii="Arial" w:eastAsiaTheme="minorHAnsi" w:hAnsi="Arial" w:cs="Arial"/>
          <w:b/>
          <w:sz w:val="20"/>
          <w:szCs w:val="20"/>
          <w:lang w:eastAsia="en-US"/>
        </w:rPr>
        <w:t xml:space="preserve"> </w:t>
      </w:r>
      <w:r w:rsidRPr="00C118B5">
        <w:rPr>
          <w:rFonts w:ascii="Arial" w:eastAsiaTheme="minorHAnsi" w:hAnsi="Arial" w:cs="Arial"/>
          <w:sz w:val="20"/>
          <w:szCs w:val="20"/>
          <w:lang w:eastAsia="en-US"/>
        </w:rPr>
        <w:t>INTERREG V-A SK-HU 2014-2020</w:t>
      </w:r>
    </w:p>
    <w:p w14:paraId="50E74A01" w14:textId="77777777" w:rsidR="00A227E6" w:rsidRPr="00C118B5" w:rsidRDefault="007A5340" w:rsidP="00C118B5">
      <w:pPr>
        <w:jc w:val="both"/>
        <w:rPr>
          <w:rFonts w:ascii="Arial" w:eastAsiaTheme="minorHAnsi" w:hAnsi="Arial" w:cs="Arial"/>
          <w:sz w:val="20"/>
          <w:szCs w:val="20"/>
          <w:lang w:eastAsia="en-US"/>
        </w:rPr>
      </w:pPr>
      <w:r w:rsidRPr="00C118B5">
        <w:rPr>
          <w:rFonts w:ascii="Arial" w:eastAsiaTheme="minorHAnsi" w:hAnsi="Arial" w:cs="Arial"/>
          <w:b/>
          <w:bCs/>
          <w:sz w:val="20"/>
          <w:szCs w:val="20"/>
          <w:lang w:eastAsia="en-US"/>
        </w:rPr>
        <w:t xml:space="preserve">Prioritná os 1: </w:t>
      </w:r>
      <w:r w:rsidR="00A227E6" w:rsidRPr="00C118B5">
        <w:rPr>
          <w:rFonts w:ascii="Arial" w:eastAsiaTheme="minorHAnsi" w:hAnsi="Arial" w:cs="Arial"/>
          <w:sz w:val="20"/>
          <w:szCs w:val="20"/>
          <w:lang w:eastAsia="en-US"/>
        </w:rPr>
        <w:t>„Príroda a kultúra“</w:t>
      </w:r>
    </w:p>
    <w:p w14:paraId="540EDB62" w14:textId="77777777" w:rsidR="00A227E6" w:rsidRPr="00C118B5" w:rsidRDefault="007A5340" w:rsidP="00C118B5">
      <w:pPr>
        <w:jc w:val="both"/>
        <w:rPr>
          <w:rFonts w:ascii="Arial" w:eastAsiaTheme="minorHAnsi" w:hAnsi="Arial" w:cs="Arial"/>
          <w:b/>
          <w:bCs/>
          <w:sz w:val="20"/>
          <w:szCs w:val="20"/>
          <w:lang w:eastAsia="en-US"/>
        </w:rPr>
      </w:pPr>
      <w:r w:rsidRPr="00C118B5">
        <w:rPr>
          <w:rFonts w:ascii="Arial" w:eastAsiaTheme="minorHAnsi" w:hAnsi="Arial" w:cs="Arial"/>
          <w:b/>
          <w:bCs/>
          <w:sz w:val="20"/>
          <w:szCs w:val="20"/>
          <w:lang w:eastAsia="en-US"/>
        </w:rPr>
        <w:t xml:space="preserve">IP 6c: </w:t>
      </w:r>
      <w:r w:rsidR="00A227E6" w:rsidRPr="00C118B5">
        <w:rPr>
          <w:rFonts w:ascii="Arial" w:eastAsiaTheme="minorHAnsi" w:hAnsi="Arial" w:cs="Arial"/>
          <w:sz w:val="20"/>
          <w:szCs w:val="20"/>
          <w:lang w:eastAsia="en-US"/>
        </w:rPr>
        <w:t>Zachovanie a ochrana životného prostredia a podpora efektívneho využívania zdrojov</w:t>
      </w:r>
    </w:p>
    <w:p w14:paraId="59032254" w14:textId="77777777" w:rsidR="00A227E6" w:rsidRPr="00C118B5" w:rsidRDefault="00A227E6" w:rsidP="00C118B5">
      <w:pPr>
        <w:jc w:val="both"/>
        <w:rPr>
          <w:rFonts w:ascii="Arial" w:eastAsiaTheme="minorHAnsi" w:hAnsi="Arial" w:cs="Arial"/>
          <w:b/>
          <w:sz w:val="20"/>
          <w:szCs w:val="20"/>
          <w:lang w:eastAsia="en-US"/>
        </w:rPr>
      </w:pPr>
    </w:p>
    <w:p w14:paraId="6848E7A6" w14:textId="77777777" w:rsidR="00A227E6" w:rsidRPr="00C118B5" w:rsidRDefault="00A227E6" w:rsidP="00C118B5">
      <w:pPr>
        <w:jc w:val="both"/>
        <w:rPr>
          <w:rFonts w:ascii="Arial" w:eastAsiaTheme="minorHAnsi" w:hAnsi="Arial" w:cs="Arial"/>
          <w:b/>
          <w:sz w:val="20"/>
          <w:szCs w:val="20"/>
          <w:lang w:eastAsia="en-US"/>
        </w:rPr>
      </w:pPr>
      <w:r w:rsidRPr="00C118B5">
        <w:rPr>
          <w:rFonts w:ascii="Arial" w:eastAsiaTheme="minorHAnsi" w:hAnsi="Arial" w:cs="Arial"/>
          <w:b/>
          <w:sz w:val="20"/>
          <w:szCs w:val="20"/>
          <w:lang w:eastAsia="en-US"/>
        </w:rPr>
        <w:t>Hlavný cieľ projektu:</w:t>
      </w:r>
    </w:p>
    <w:p w14:paraId="4FEBC42A" w14:textId="77777777" w:rsidR="00A227E6" w:rsidRPr="00C118B5" w:rsidRDefault="00A227E6" w:rsidP="00C118B5">
      <w:pPr>
        <w:pStyle w:val="Bezriadkovania"/>
        <w:numPr>
          <w:ilvl w:val="0"/>
          <w:numId w:val="27"/>
        </w:numPr>
        <w:jc w:val="both"/>
        <w:rPr>
          <w:rFonts w:ascii="Arial" w:hAnsi="Arial" w:cs="Arial"/>
          <w:sz w:val="20"/>
          <w:szCs w:val="20"/>
        </w:rPr>
      </w:pPr>
      <w:r w:rsidRPr="00C118B5">
        <w:rPr>
          <w:rFonts w:ascii="Arial" w:hAnsi="Arial" w:cs="Arial"/>
          <w:sz w:val="20"/>
          <w:szCs w:val="20"/>
        </w:rPr>
        <w:t>Rozvoj kultúrno-spoločenského potenciálu/daností cezhraničného regiónu pre zachovanie kultúrneho dedičstva.</w:t>
      </w:r>
    </w:p>
    <w:p w14:paraId="22D15893" w14:textId="77777777" w:rsidR="00A227E6" w:rsidRPr="00C118B5" w:rsidRDefault="00A227E6" w:rsidP="00C118B5">
      <w:pPr>
        <w:pStyle w:val="Bezriadkovania"/>
        <w:ind w:left="360"/>
        <w:jc w:val="both"/>
        <w:rPr>
          <w:rFonts w:ascii="Arial" w:hAnsi="Arial" w:cs="Arial"/>
          <w:sz w:val="20"/>
          <w:szCs w:val="20"/>
        </w:rPr>
      </w:pPr>
    </w:p>
    <w:p w14:paraId="543FC6A9" w14:textId="77777777" w:rsidR="00A227E6" w:rsidRPr="00C118B5" w:rsidRDefault="00A227E6" w:rsidP="00C118B5">
      <w:pPr>
        <w:rPr>
          <w:rFonts w:ascii="Arial" w:eastAsiaTheme="minorHAnsi" w:hAnsi="Arial" w:cs="Arial"/>
          <w:b/>
          <w:sz w:val="20"/>
          <w:szCs w:val="20"/>
          <w:lang w:eastAsia="en-US"/>
        </w:rPr>
      </w:pPr>
      <w:r w:rsidRPr="00C118B5">
        <w:rPr>
          <w:rFonts w:ascii="Arial" w:eastAsiaTheme="minorHAnsi" w:hAnsi="Arial" w:cs="Arial"/>
          <w:b/>
          <w:sz w:val="20"/>
          <w:szCs w:val="20"/>
          <w:lang w:eastAsia="en-US"/>
        </w:rPr>
        <w:t>Špecifické ciele projektu:</w:t>
      </w:r>
    </w:p>
    <w:p w14:paraId="2DB51145" w14:textId="77777777" w:rsidR="00A227E6" w:rsidRPr="00C118B5" w:rsidRDefault="00A227E6" w:rsidP="00C118B5">
      <w:pPr>
        <w:pStyle w:val="Bezriadkovania"/>
        <w:numPr>
          <w:ilvl w:val="0"/>
          <w:numId w:val="27"/>
        </w:numPr>
        <w:jc w:val="both"/>
        <w:rPr>
          <w:rFonts w:ascii="Arial" w:hAnsi="Arial" w:cs="Arial"/>
          <w:sz w:val="20"/>
          <w:szCs w:val="20"/>
        </w:rPr>
      </w:pPr>
      <w:r w:rsidRPr="00C118B5">
        <w:rPr>
          <w:rFonts w:ascii="Arial" w:hAnsi="Arial" w:cs="Arial"/>
          <w:sz w:val="20"/>
          <w:szCs w:val="20"/>
        </w:rPr>
        <w:t>Využitie kultúrneho dedičstva pre komunitný rozvoj a rozvoj CR</w:t>
      </w:r>
    </w:p>
    <w:p w14:paraId="16644FAC" w14:textId="77777777" w:rsidR="00A227E6" w:rsidRPr="00C118B5" w:rsidRDefault="00A227E6" w:rsidP="00C118B5">
      <w:pPr>
        <w:pStyle w:val="Bezriadkovania"/>
        <w:numPr>
          <w:ilvl w:val="0"/>
          <w:numId w:val="27"/>
        </w:numPr>
        <w:jc w:val="both"/>
        <w:rPr>
          <w:rFonts w:ascii="Arial" w:hAnsi="Arial" w:cs="Arial"/>
          <w:sz w:val="20"/>
          <w:szCs w:val="20"/>
        </w:rPr>
      </w:pPr>
      <w:r w:rsidRPr="00C118B5">
        <w:rPr>
          <w:rFonts w:ascii="Arial" w:hAnsi="Arial" w:cs="Arial"/>
          <w:sz w:val="20"/>
          <w:szCs w:val="20"/>
        </w:rPr>
        <w:t>Záchrana a prezentácia pamiatkových hodnôt</w:t>
      </w:r>
    </w:p>
    <w:p w14:paraId="21513787" w14:textId="77777777" w:rsidR="00A227E6" w:rsidRPr="00C118B5" w:rsidRDefault="00A227E6" w:rsidP="00C118B5">
      <w:pPr>
        <w:pStyle w:val="Bezriadkovania"/>
        <w:numPr>
          <w:ilvl w:val="0"/>
          <w:numId w:val="27"/>
        </w:numPr>
        <w:jc w:val="both"/>
        <w:rPr>
          <w:rFonts w:ascii="Arial" w:hAnsi="Arial" w:cs="Arial"/>
          <w:sz w:val="20"/>
          <w:szCs w:val="20"/>
        </w:rPr>
      </w:pPr>
      <w:r w:rsidRPr="00C118B5">
        <w:rPr>
          <w:rFonts w:ascii="Arial" w:hAnsi="Arial" w:cs="Arial"/>
          <w:sz w:val="20"/>
          <w:szCs w:val="20"/>
        </w:rPr>
        <w:t>Vytvorenie univerzálneho centra kultúrno-spoločenských aktivít najrozličnejších formátov a žánrov nadregionálneho, regionálneho a komunitného významu v cezhraničnom priestore</w:t>
      </w:r>
    </w:p>
    <w:p w14:paraId="43CBF8CE" w14:textId="77777777" w:rsidR="00A227E6" w:rsidRPr="00C118B5" w:rsidRDefault="00A227E6" w:rsidP="00C118B5">
      <w:pPr>
        <w:pStyle w:val="Bezriadkovania"/>
        <w:numPr>
          <w:ilvl w:val="0"/>
          <w:numId w:val="27"/>
        </w:numPr>
        <w:jc w:val="both"/>
        <w:rPr>
          <w:rFonts w:ascii="Arial" w:hAnsi="Arial" w:cs="Arial"/>
          <w:sz w:val="20"/>
          <w:szCs w:val="20"/>
        </w:rPr>
      </w:pPr>
      <w:r w:rsidRPr="00C118B5">
        <w:rPr>
          <w:rFonts w:ascii="Arial" w:hAnsi="Arial" w:cs="Arial"/>
          <w:sz w:val="20"/>
          <w:szCs w:val="20"/>
        </w:rPr>
        <w:t>Rozší</w:t>
      </w:r>
      <w:r w:rsidR="003C4B72">
        <w:rPr>
          <w:rFonts w:ascii="Arial" w:hAnsi="Arial" w:cs="Arial"/>
          <w:sz w:val="20"/>
          <w:szCs w:val="20"/>
        </w:rPr>
        <w:t>renie ponuky kultúrneho vyžitia</w:t>
      </w:r>
      <w:r w:rsidRPr="00C118B5">
        <w:rPr>
          <w:rFonts w:ascii="Arial" w:hAnsi="Arial" w:cs="Arial"/>
          <w:sz w:val="20"/>
          <w:szCs w:val="20"/>
        </w:rPr>
        <w:t xml:space="preserve"> pre obyvateľov a návštevníkov</w:t>
      </w:r>
    </w:p>
    <w:p w14:paraId="0314CA9C" w14:textId="77777777" w:rsidR="00A227E6" w:rsidRPr="00C118B5" w:rsidRDefault="00A227E6" w:rsidP="00C118B5">
      <w:pPr>
        <w:spacing w:after="80"/>
        <w:ind w:left="360"/>
        <w:jc w:val="both"/>
        <w:rPr>
          <w:rFonts w:ascii="Arial" w:hAnsi="Arial" w:cs="Arial"/>
          <w:sz w:val="20"/>
          <w:szCs w:val="20"/>
        </w:rPr>
      </w:pPr>
    </w:p>
    <w:p w14:paraId="4FAD78FF" w14:textId="77777777" w:rsidR="00A227E6" w:rsidRPr="00C118B5" w:rsidRDefault="00A227E6" w:rsidP="00C118B5">
      <w:pPr>
        <w:jc w:val="both"/>
        <w:rPr>
          <w:rFonts w:ascii="Arial" w:eastAsiaTheme="minorHAnsi" w:hAnsi="Arial" w:cs="Arial"/>
          <w:b/>
          <w:sz w:val="20"/>
          <w:szCs w:val="20"/>
          <w:lang w:eastAsia="en-US"/>
        </w:rPr>
      </w:pPr>
      <w:r w:rsidRPr="00C118B5">
        <w:rPr>
          <w:rFonts w:ascii="Arial" w:eastAsiaTheme="minorHAnsi" w:hAnsi="Arial" w:cs="Arial"/>
          <w:b/>
          <w:sz w:val="20"/>
          <w:szCs w:val="20"/>
          <w:lang w:eastAsia="en-US"/>
        </w:rPr>
        <w:t xml:space="preserve">Najdôležitejšie aktivity BSK v projekte: </w:t>
      </w:r>
    </w:p>
    <w:p w14:paraId="4D079C90" w14:textId="38EFCFE2"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Vytvorenie kultúrno-</w:t>
      </w:r>
      <w:r w:rsidR="007C2B0F">
        <w:rPr>
          <w:rFonts w:ascii="Arial" w:hAnsi="Arial" w:cs="Arial"/>
          <w:sz w:val="20"/>
          <w:szCs w:val="20"/>
        </w:rPr>
        <w:t>spoločenského centra - Rekonštrukcia</w:t>
      </w:r>
      <w:r w:rsidRPr="00C118B5">
        <w:rPr>
          <w:rFonts w:ascii="Arial" w:hAnsi="Arial" w:cs="Arial"/>
          <w:sz w:val="20"/>
          <w:szCs w:val="20"/>
        </w:rPr>
        <w:t xml:space="preserve"> synagógy a zriadenie </w:t>
      </w:r>
      <w:proofErr w:type="spellStart"/>
      <w:r w:rsidRPr="00C118B5">
        <w:rPr>
          <w:rFonts w:ascii="Arial" w:hAnsi="Arial" w:cs="Arial"/>
          <w:sz w:val="20"/>
          <w:szCs w:val="20"/>
        </w:rPr>
        <w:t>infopavilónu</w:t>
      </w:r>
      <w:proofErr w:type="spellEnd"/>
    </w:p>
    <w:p w14:paraId="380E2D8F" w14:textId="77777777"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Prezentácia archeologických nálezov IN SITU  kúpeľa mikve</w:t>
      </w:r>
    </w:p>
    <w:p w14:paraId="12F69A59" w14:textId="6AE611C1"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Vytvorenie expozície židovského stredoeurópskeho kult</w:t>
      </w:r>
      <w:r w:rsidR="007C2B0F">
        <w:rPr>
          <w:rFonts w:ascii="Arial" w:hAnsi="Arial" w:cs="Arial"/>
          <w:sz w:val="20"/>
          <w:szCs w:val="20"/>
        </w:rPr>
        <w:t xml:space="preserve">úrneho dedičstva na </w:t>
      </w:r>
      <w:proofErr w:type="spellStart"/>
      <w:r w:rsidR="007C2B0F">
        <w:rPr>
          <w:rFonts w:ascii="Arial" w:hAnsi="Arial" w:cs="Arial"/>
          <w:sz w:val="20"/>
          <w:szCs w:val="20"/>
        </w:rPr>
        <w:t>interierovej</w:t>
      </w:r>
      <w:proofErr w:type="spellEnd"/>
      <w:r w:rsidRPr="00C118B5">
        <w:rPr>
          <w:rFonts w:ascii="Arial" w:hAnsi="Arial" w:cs="Arial"/>
          <w:sz w:val="20"/>
          <w:szCs w:val="20"/>
        </w:rPr>
        <w:t xml:space="preserve"> galérii</w:t>
      </w:r>
    </w:p>
    <w:p w14:paraId="198C022E" w14:textId="7753AB46"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Výstavy študentov výtvarných odborov zo S</w:t>
      </w:r>
      <w:r w:rsidR="009D6DF6">
        <w:rPr>
          <w:rFonts w:ascii="Arial" w:hAnsi="Arial" w:cs="Arial"/>
          <w:sz w:val="20"/>
          <w:szCs w:val="20"/>
        </w:rPr>
        <w:t>O</w:t>
      </w:r>
      <w:r w:rsidRPr="00C118B5">
        <w:rPr>
          <w:rFonts w:ascii="Arial" w:hAnsi="Arial" w:cs="Arial"/>
          <w:sz w:val="20"/>
          <w:szCs w:val="20"/>
        </w:rPr>
        <w:t>Š</w:t>
      </w:r>
    </w:p>
    <w:p w14:paraId="2B3C5AE1" w14:textId="5FDEA0AD"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Výmenné koncerty študentov hudobných odborov S</w:t>
      </w:r>
      <w:r w:rsidR="009D6DF6">
        <w:rPr>
          <w:rFonts w:ascii="Arial" w:hAnsi="Arial" w:cs="Arial"/>
          <w:sz w:val="20"/>
          <w:szCs w:val="20"/>
        </w:rPr>
        <w:t>O</w:t>
      </w:r>
      <w:r w:rsidRPr="00C118B5">
        <w:rPr>
          <w:rFonts w:ascii="Arial" w:hAnsi="Arial" w:cs="Arial"/>
          <w:sz w:val="20"/>
          <w:szCs w:val="20"/>
        </w:rPr>
        <w:t>Š, VŠ</w:t>
      </w:r>
    </w:p>
    <w:p w14:paraId="45773E1C" w14:textId="77777777"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Divadelné hosťovanie predstavení komorného divadla</w:t>
      </w:r>
    </w:p>
    <w:p w14:paraId="0A967FE2" w14:textId="77777777"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Festivaly židovskej kultúry</w:t>
      </w:r>
    </w:p>
    <w:p w14:paraId="4AB4AE0F" w14:textId="77777777"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Vzdelávací program - exkurzie pre študentov ZŠ, SŠ</w:t>
      </w:r>
    </w:p>
    <w:p w14:paraId="10864EB1" w14:textId="77777777"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Vzdelávacie semináre pre pedagógov ZŠ, SŠ</w:t>
      </w:r>
    </w:p>
    <w:p w14:paraId="0B859C98" w14:textId="77777777"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Odborné konferencie na tému: Židovské kultúrne dedičstvo cezhraničného regiónu</w:t>
      </w:r>
    </w:p>
    <w:p w14:paraId="1FD520DA" w14:textId="77777777" w:rsidR="00A227E6" w:rsidRPr="00C118B5" w:rsidRDefault="00A227E6" w:rsidP="00C118B5">
      <w:pPr>
        <w:pStyle w:val="Odsekzoznamu"/>
        <w:numPr>
          <w:ilvl w:val="0"/>
          <w:numId w:val="20"/>
        </w:numPr>
        <w:spacing w:line="240" w:lineRule="auto"/>
        <w:jc w:val="both"/>
        <w:rPr>
          <w:rFonts w:ascii="Arial" w:hAnsi="Arial" w:cs="Arial"/>
          <w:sz w:val="20"/>
          <w:szCs w:val="20"/>
          <w:u w:val="single"/>
        </w:rPr>
      </w:pPr>
      <w:r w:rsidRPr="00C118B5">
        <w:rPr>
          <w:rFonts w:ascii="Arial" w:hAnsi="Arial" w:cs="Arial"/>
          <w:sz w:val="20"/>
          <w:szCs w:val="20"/>
        </w:rPr>
        <w:t>Spoločný katalóg významných kultúrnych podujatí SK-HU</w:t>
      </w:r>
    </w:p>
    <w:p w14:paraId="4E5A166C" w14:textId="77777777" w:rsidR="00A227E6" w:rsidRPr="00C118B5" w:rsidRDefault="00A227E6" w:rsidP="00C118B5">
      <w:pPr>
        <w:jc w:val="both"/>
        <w:rPr>
          <w:rFonts w:ascii="Arial" w:eastAsiaTheme="minorHAnsi" w:hAnsi="Arial" w:cs="Arial"/>
          <w:sz w:val="20"/>
          <w:szCs w:val="20"/>
          <w:lang w:eastAsia="en-US"/>
        </w:rPr>
      </w:pPr>
      <w:r w:rsidRPr="00C118B5">
        <w:rPr>
          <w:rFonts w:ascii="Arial" w:eastAsiaTheme="minorHAnsi" w:hAnsi="Arial" w:cs="Arial"/>
          <w:b/>
          <w:sz w:val="20"/>
          <w:szCs w:val="20"/>
          <w:lang w:eastAsia="en-US"/>
        </w:rPr>
        <w:t xml:space="preserve">Realizácia projektu:  </w:t>
      </w:r>
      <w:r w:rsidRPr="00C118B5">
        <w:rPr>
          <w:rFonts w:ascii="Arial" w:eastAsiaTheme="minorHAnsi" w:hAnsi="Arial" w:cs="Arial"/>
          <w:sz w:val="20"/>
          <w:szCs w:val="20"/>
          <w:lang w:eastAsia="en-US"/>
        </w:rPr>
        <w:t>36 mesiacov od schválenia, predpokladaný začiatok 01/2017</w:t>
      </w:r>
    </w:p>
    <w:p w14:paraId="711B1528" w14:textId="77777777" w:rsidR="007A5340" w:rsidRPr="00C118B5" w:rsidRDefault="007A5340" w:rsidP="00C118B5">
      <w:pPr>
        <w:jc w:val="both"/>
        <w:rPr>
          <w:rFonts w:ascii="Arial" w:hAnsi="Arial" w:cs="Arial"/>
          <w:b/>
          <w:sz w:val="20"/>
          <w:szCs w:val="20"/>
        </w:rPr>
      </w:pPr>
    </w:p>
    <w:p w14:paraId="37079D43" w14:textId="77777777" w:rsidR="007A5340" w:rsidRPr="00C118B5" w:rsidRDefault="007A5340" w:rsidP="00C118B5">
      <w:pPr>
        <w:jc w:val="both"/>
        <w:rPr>
          <w:rFonts w:ascii="Arial" w:hAnsi="Arial" w:cs="Arial"/>
          <w:b/>
          <w:sz w:val="20"/>
          <w:szCs w:val="20"/>
        </w:rPr>
      </w:pPr>
      <w:r w:rsidRPr="00C118B5">
        <w:rPr>
          <w:rFonts w:ascii="Arial" w:hAnsi="Arial" w:cs="Arial"/>
          <w:b/>
          <w:sz w:val="20"/>
          <w:szCs w:val="20"/>
        </w:rPr>
        <w:t>Projektoví partneri:</w:t>
      </w:r>
    </w:p>
    <w:p w14:paraId="3A28E563" w14:textId="77777777" w:rsidR="008C1A78" w:rsidRPr="00C118B5" w:rsidRDefault="008C1A78" w:rsidP="00C118B5">
      <w:pPr>
        <w:jc w:val="both"/>
        <w:rPr>
          <w:rFonts w:ascii="Arial" w:hAnsi="Arial" w:cs="Arial"/>
          <w:b/>
          <w:sz w:val="20"/>
          <w:szCs w:val="20"/>
        </w:rPr>
      </w:pPr>
      <w:r w:rsidRPr="00C118B5">
        <w:rPr>
          <w:rFonts w:ascii="Arial" w:hAnsi="Arial" w:cs="Arial"/>
          <w:b/>
          <w:sz w:val="20"/>
          <w:szCs w:val="20"/>
        </w:rPr>
        <w:t>SK:</w:t>
      </w:r>
    </w:p>
    <w:p w14:paraId="4DF4DCD5" w14:textId="77777777" w:rsidR="007A5340" w:rsidRPr="00C118B5" w:rsidRDefault="007A5340" w:rsidP="00C118B5">
      <w:pPr>
        <w:pStyle w:val="Odsekzoznamu"/>
        <w:numPr>
          <w:ilvl w:val="0"/>
          <w:numId w:val="15"/>
        </w:numPr>
        <w:spacing w:after="0" w:line="240" w:lineRule="auto"/>
        <w:ind w:left="284" w:hanging="284"/>
        <w:jc w:val="both"/>
        <w:rPr>
          <w:rFonts w:ascii="Arial" w:hAnsi="Arial" w:cs="Arial"/>
          <w:sz w:val="20"/>
          <w:szCs w:val="20"/>
        </w:rPr>
      </w:pPr>
      <w:r w:rsidRPr="00C118B5">
        <w:rPr>
          <w:rFonts w:ascii="Arial" w:hAnsi="Arial" w:cs="Arial"/>
          <w:sz w:val="20"/>
          <w:szCs w:val="20"/>
        </w:rPr>
        <w:t xml:space="preserve">Bratislavský samosprávny kraj – vedúci partner projektu </w:t>
      </w:r>
    </w:p>
    <w:p w14:paraId="45C8B75D" w14:textId="77777777" w:rsidR="008C1A78" w:rsidRPr="00C118B5" w:rsidRDefault="008C1A78" w:rsidP="00C118B5">
      <w:pPr>
        <w:pStyle w:val="Odsekzoznamu"/>
        <w:numPr>
          <w:ilvl w:val="0"/>
          <w:numId w:val="15"/>
        </w:numPr>
        <w:spacing w:after="0" w:line="240" w:lineRule="auto"/>
        <w:ind w:left="284" w:hanging="284"/>
        <w:jc w:val="both"/>
        <w:rPr>
          <w:rFonts w:ascii="Arial" w:hAnsi="Arial" w:cs="Arial"/>
          <w:sz w:val="20"/>
          <w:szCs w:val="20"/>
        </w:rPr>
      </w:pPr>
      <w:r w:rsidRPr="00C118B5">
        <w:rPr>
          <w:rFonts w:ascii="Arial" w:hAnsi="Arial" w:cs="Arial"/>
          <w:sz w:val="20"/>
          <w:szCs w:val="20"/>
        </w:rPr>
        <w:t>Mesto Senec (strategický partner)</w:t>
      </w:r>
    </w:p>
    <w:p w14:paraId="402F3869" w14:textId="77777777" w:rsidR="008C1A78" w:rsidRPr="00C118B5" w:rsidRDefault="008C1A78" w:rsidP="00C118B5">
      <w:pPr>
        <w:pStyle w:val="Odsekzoznamu"/>
        <w:numPr>
          <w:ilvl w:val="0"/>
          <w:numId w:val="15"/>
        </w:numPr>
        <w:spacing w:after="0" w:line="240" w:lineRule="auto"/>
        <w:ind w:left="284" w:hanging="284"/>
        <w:jc w:val="both"/>
        <w:rPr>
          <w:rFonts w:ascii="Arial" w:hAnsi="Arial" w:cs="Arial"/>
          <w:sz w:val="20"/>
          <w:szCs w:val="20"/>
        </w:rPr>
      </w:pPr>
      <w:r w:rsidRPr="00C118B5">
        <w:rPr>
          <w:rFonts w:ascii="Arial" w:hAnsi="Arial" w:cs="Arial"/>
          <w:sz w:val="20"/>
          <w:szCs w:val="20"/>
        </w:rPr>
        <w:t>Židovský kultúrny inštitút BA / Židovské komunitné múzeum BA (strategický partner)</w:t>
      </w:r>
    </w:p>
    <w:p w14:paraId="6E93F4E0" w14:textId="77777777" w:rsidR="008C1A78" w:rsidRPr="00C118B5" w:rsidRDefault="008C1A78" w:rsidP="00C118B5">
      <w:pPr>
        <w:pStyle w:val="Odsekzoznamu"/>
        <w:numPr>
          <w:ilvl w:val="0"/>
          <w:numId w:val="15"/>
        </w:numPr>
        <w:spacing w:after="0" w:line="240" w:lineRule="auto"/>
        <w:ind w:left="284" w:hanging="284"/>
        <w:jc w:val="both"/>
        <w:rPr>
          <w:rFonts w:ascii="Arial" w:hAnsi="Arial" w:cs="Arial"/>
          <w:sz w:val="20"/>
          <w:szCs w:val="20"/>
        </w:rPr>
      </w:pPr>
      <w:r w:rsidRPr="00C118B5">
        <w:rPr>
          <w:rFonts w:ascii="Arial" w:hAnsi="Arial" w:cs="Arial"/>
          <w:sz w:val="20"/>
          <w:szCs w:val="20"/>
        </w:rPr>
        <w:t>VŠMU (strategický partner)</w:t>
      </w:r>
    </w:p>
    <w:p w14:paraId="3D262252" w14:textId="77777777" w:rsidR="008C1A78" w:rsidRPr="00C118B5" w:rsidRDefault="008C1A78" w:rsidP="00C118B5">
      <w:pPr>
        <w:jc w:val="both"/>
        <w:rPr>
          <w:rFonts w:ascii="Arial" w:hAnsi="Arial" w:cs="Arial"/>
          <w:b/>
          <w:sz w:val="20"/>
          <w:szCs w:val="20"/>
        </w:rPr>
      </w:pPr>
      <w:r w:rsidRPr="00C118B5">
        <w:rPr>
          <w:rFonts w:ascii="Arial" w:hAnsi="Arial" w:cs="Arial"/>
          <w:b/>
          <w:sz w:val="20"/>
          <w:szCs w:val="20"/>
        </w:rPr>
        <w:t>HU:</w:t>
      </w:r>
    </w:p>
    <w:p w14:paraId="7AFF81D2" w14:textId="77777777" w:rsidR="008C1A78" w:rsidRPr="00C118B5" w:rsidRDefault="008C1A78" w:rsidP="00C118B5">
      <w:pPr>
        <w:pStyle w:val="Odsekzoznamu"/>
        <w:numPr>
          <w:ilvl w:val="0"/>
          <w:numId w:val="15"/>
        </w:numPr>
        <w:spacing w:after="0" w:line="240" w:lineRule="auto"/>
        <w:ind w:left="284" w:hanging="284"/>
        <w:jc w:val="both"/>
        <w:rPr>
          <w:rFonts w:ascii="Arial" w:hAnsi="Arial" w:cs="Arial"/>
          <w:sz w:val="20"/>
          <w:szCs w:val="20"/>
        </w:rPr>
      </w:pPr>
      <w:r w:rsidRPr="00C118B5">
        <w:rPr>
          <w:rFonts w:ascii="Arial" w:hAnsi="Arial" w:cs="Arial"/>
          <w:sz w:val="20"/>
          <w:szCs w:val="20"/>
        </w:rPr>
        <w:t xml:space="preserve">Židovská obec </w:t>
      </w:r>
      <w:r w:rsidRPr="00C118B5">
        <w:rPr>
          <w:rFonts w:ascii="Arial" w:hAnsi="Arial" w:cs="Arial"/>
          <w:sz w:val="20"/>
          <w:szCs w:val="20"/>
          <w:lang w:val="hu-HU"/>
        </w:rPr>
        <w:t>Győr</w:t>
      </w:r>
      <w:r w:rsidRPr="00C118B5">
        <w:rPr>
          <w:rFonts w:ascii="Arial" w:hAnsi="Arial" w:cs="Arial"/>
          <w:sz w:val="20"/>
          <w:szCs w:val="20"/>
        </w:rPr>
        <w:t xml:space="preserve"> – Menház, Synagóga </w:t>
      </w:r>
      <w:r w:rsidRPr="00C118B5">
        <w:rPr>
          <w:rFonts w:ascii="Arial" w:hAnsi="Arial" w:cs="Arial"/>
          <w:sz w:val="20"/>
          <w:szCs w:val="20"/>
          <w:lang w:val="hu-HU"/>
        </w:rPr>
        <w:t>Győr</w:t>
      </w:r>
      <w:r w:rsidRPr="00C118B5">
        <w:rPr>
          <w:rFonts w:ascii="Arial" w:hAnsi="Arial" w:cs="Arial"/>
          <w:sz w:val="20"/>
          <w:szCs w:val="20"/>
        </w:rPr>
        <w:t xml:space="preserve"> </w:t>
      </w:r>
    </w:p>
    <w:p w14:paraId="372453EB" w14:textId="77777777" w:rsidR="007A5340" w:rsidRPr="00C118B5" w:rsidRDefault="007A5340" w:rsidP="00C118B5">
      <w:pPr>
        <w:pStyle w:val="Odsekzoznamu"/>
        <w:numPr>
          <w:ilvl w:val="0"/>
          <w:numId w:val="15"/>
        </w:numPr>
        <w:spacing w:after="0" w:line="240" w:lineRule="auto"/>
        <w:ind w:left="284" w:hanging="284"/>
        <w:jc w:val="both"/>
        <w:rPr>
          <w:rFonts w:ascii="Arial" w:hAnsi="Arial" w:cs="Arial"/>
          <w:sz w:val="20"/>
          <w:szCs w:val="20"/>
        </w:rPr>
      </w:pPr>
      <w:r w:rsidRPr="00C118B5">
        <w:rPr>
          <w:rFonts w:ascii="Arial" w:hAnsi="Arial" w:cs="Arial"/>
          <w:sz w:val="20"/>
          <w:szCs w:val="20"/>
        </w:rPr>
        <w:t xml:space="preserve">Karzat Cutural Center Foundation – Synagóga Pannonhalma </w:t>
      </w:r>
    </w:p>
    <w:p w14:paraId="07B43751" w14:textId="77777777" w:rsidR="007A5340" w:rsidRPr="00C118B5" w:rsidRDefault="007A5340" w:rsidP="00C118B5">
      <w:pPr>
        <w:pStyle w:val="Odsekzoznamu"/>
        <w:numPr>
          <w:ilvl w:val="0"/>
          <w:numId w:val="15"/>
        </w:numPr>
        <w:spacing w:after="0" w:line="240" w:lineRule="auto"/>
        <w:ind w:left="284" w:hanging="284"/>
        <w:jc w:val="both"/>
        <w:rPr>
          <w:rFonts w:ascii="Arial" w:hAnsi="Arial" w:cs="Arial"/>
          <w:sz w:val="20"/>
          <w:szCs w:val="20"/>
        </w:rPr>
      </w:pPr>
      <w:proofErr w:type="spellStart"/>
      <w:r w:rsidRPr="00C118B5">
        <w:rPr>
          <w:rFonts w:ascii="Arial" w:hAnsi="Arial" w:cs="Arial"/>
          <w:sz w:val="20"/>
          <w:szCs w:val="20"/>
          <w:lang w:val="en-US"/>
        </w:rPr>
        <w:t>Széchenyi</w:t>
      </w:r>
      <w:proofErr w:type="spellEnd"/>
      <w:r w:rsidRPr="00C118B5">
        <w:rPr>
          <w:rFonts w:ascii="Arial" w:hAnsi="Arial" w:cs="Arial"/>
          <w:sz w:val="20"/>
          <w:szCs w:val="20"/>
          <w:lang w:val="en-US"/>
        </w:rPr>
        <w:t xml:space="preserve"> </w:t>
      </w:r>
      <w:proofErr w:type="spellStart"/>
      <w:r w:rsidRPr="00C118B5">
        <w:rPr>
          <w:rFonts w:ascii="Arial" w:hAnsi="Arial" w:cs="Arial"/>
          <w:sz w:val="20"/>
          <w:szCs w:val="20"/>
          <w:lang w:val="en-US"/>
        </w:rPr>
        <w:t>István</w:t>
      </w:r>
      <w:proofErr w:type="spellEnd"/>
      <w:r w:rsidRPr="00C118B5">
        <w:rPr>
          <w:rFonts w:ascii="Arial" w:hAnsi="Arial" w:cs="Arial"/>
          <w:sz w:val="20"/>
          <w:szCs w:val="20"/>
          <w:lang w:val="en-US"/>
        </w:rPr>
        <w:t xml:space="preserve"> University –Institute of Musical Art </w:t>
      </w:r>
    </w:p>
    <w:p w14:paraId="27BAC2D8" w14:textId="77777777" w:rsidR="007A5340" w:rsidRPr="00F02219" w:rsidRDefault="007A5340" w:rsidP="00C118B5">
      <w:pPr>
        <w:pStyle w:val="Odsekzoznamu"/>
        <w:numPr>
          <w:ilvl w:val="0"/>
          <w:numId w:val="15"/>
        </w:numPr>
        <w:spacing w:after="0" w:line="240" w:lineRule="auto"/>
        <w:ind w:left="284" w:hanging="284"/>
        <w:jc w:val="both"/>
        <w:rPr>
          <w:rFonts w:ascii="Arial" w:hAnsi="Arial" w:cs="Arial"/>
          <w:sz w:val="20"/>
          <w:szCs w:val="20"/>
        </w:rPr>
      </w:pPr>
      <w:r w:rsidRPr="00C118B5">
        <w:rPr>
          <w:rFonts w:ascii="Arial" w:hAnsi="Arial" w:cs="Arial"/>
          <w:sz w:val="20"/>
          <w:szCs w:val="20"/>
        </w:rPr>
        <w:t xml:space="preserve">Župa </w:t>
      </w:r>
      <w:r w:rsidRPr="00C118B5">
        <w:rPr>
          <w:rFonts w:ascii="Arial" w:hAnsi="Arial" w:cs="Arial"/>
          <w:sz w:val="20"/>
          <w:szCs w:val="20"/>
          <w:lang w:val="hu-HU"/>
        </w:rPr>
        <w:t xml:space="preserve">Győr-Moson-Sopron </w:t>
      </w:r>
    </w:p>
    <w:p w14:paraId="7F5EFDA8" w14:textId="77777777" w:rsidR="00F02219" w:rsidRPr="00C118B5" w:rsidRDefault="00F02219" w:rsidP="00F02219">
      <w:pPr>
        <w:pStyle w:val="Odsekzoznamu"/>
        <w:spacing w:after="0" w:line="240" w:lineRule="auto"/>
        <w:ind w:left="284"/>
        <w:jc w:val="both"/>
        <w:rPr>
          <w:rFonts w:ascii="Arial" w:hAnsi="Arial" w:cs="Arial"/>
          <w:sz w:val="20"/>
          <w:szCs w:val="20"/>
        </w:rPr>
      </w:pPr>
    </w:p>
    <w:p w14:paraId="25F173AC" w14:textId="77777777" w:rsidR="00F02219" w:rsidRPr="00F02219" w:rsidRDefault="00F02219" w:rsidP="00F02219">
      <w:pPr>
        <w:jc w:val="both"/>
        <w:rPr>
          <w:rFonts w:ascii="Arial" w:hAnsi="Arial" w:cs="Arial"/>
          <w:b/>
          <w:sz w:val="20"/>
          <w:szCs w:val="20"/>
        </w:rPr>
      </w:pPr>
      <w:r w:rsidRPr="00F02219">
        <w:rPr>
          <w:rFonts w:ascii="Arial" w:hAnsi="Arial" w:cs="Arial"/>
          <w:b/>
          <w:sz w:val="20"/>
          <w:szCs w:val="20"/>
          <w:u w:val="single"/>
        </w:rPr>
        <w:t>Udržateľnosť</w:t>
      </w:r>
      <w:r w:rsidRPr="00F02219">
        <w:rPr>
          <w:rFonts w:ascii="Arial" w:hAnsi="Arial" w:cs="Arial"/>
          <w:b/>
          <w:sz w:val="20"/>
          <w:szCs w:val="20"/>
        </w:rPr>
        <w:t>:</w:t>
      </w:r>
    </w:p>
    <w:p w14:paraId="3AEF5C89" w14:textId="77777777" w:rsidR="00F02219" w:rsidRPr="007E6C68" w:rsidRDefault="00F02219" w:rsidP="00F02219">
      <w:pPr>
        <w:pStyle w:val="Bezriadkovania"/>
        <w:jc w:val="both"/>
        <w:rPr>
          <w:rFonts w:ascii="Arial" w:hAnsi="Arial" w:cs="Arial"/>
          <w:sz w:val="20"/>
          <w:szCs w:val="20"/>
        </w:rPr>
      </w:pPr>
      <w:r w:rsidRPr="007E6C68">
        <w:rPr>
          <w:rFonts w:ascii="Arial" w:hAnsi="Arial" w:cs="Arial"/>
          <w:sz w:val="20"/>
          <w:szCs w:val="20"/>
        </w:rPr>
        <w:t>Kultúrno-spoločenské centrum v obnovenej synagóge v Senci</w:t>
      </w:r>
      <w:r>
        <w:rPr>
          <w:rFonts w:ascii="Arial" w:hAnsi="Arial" w:cs="Arial"/>
          <w:sz w:val="20"/>
          <w:szCs w:val="20"/>
        </w:rPr>
        <w:t xml:space="preserve"> bude plniť svoju funkciu </w:t>
      </w:r>
      <w:r w:rsidRPr="007E6C68">
        <w:rPr>
          <w:rFonts w:ascii="Arial" w:hAnsi="Arial" w:cs="Arial"/>
          <w:sz w:val="20"/>
          <w:szCs w:val="20"/>
        </w:rPr>
        <w:t>s perspektívou ďalšieho rozvoja</w:t>
      </w:r>
      <w:r>
        <w:rPr>
          <w:rFonts w:ascii="Arial" w:hAnsi="Arial" w:cs="Arial"/>
          <w:sz w:val="20"/>
          <w:szCs w:val="20"/>
        </w:rPr>
        <w:t xml:space="preserve"> kultúrno-spoločenských aktivít</w:t>
      </w:r>
      <w:r w:rsidRPr="007E6C68">
        <w:rPr>
          <w:rFonts w:ascii="Arial" w:hAnsi="Arial" w:cs="Arial"/>
          <w:sz w:val="20"/>
          <w:szCs w:val="20"/>
        </w:rPr>
        <w:t xml:space="preserve">. </w:t>
      </w:r>
    </w:p>
    <w:p w14:paraId="42D19696" w14:textId="77777777" w:rsidR="00A227E6" w:rsidRPr="00C118B5" w:rsidRDefault="00A227E6" w:rsidP="00C118B5">
      <w:pPr>
        <w:jc w:val="both"/>
        <w:rPr>
          <w:rFonts w:ascii="Arial" w:eastAsiaTheme="minorHAnsi" w:hAnsi="Arial" w:cs="Arial"/>
          <w:b/>
          <w:sz w:val="20"/>
          <w:szCs w:val="20"/>
          <w:lang w:eastAsia="en-US"/>
        </w:rPr>
      </w:pPr>
    </w:p>
    <w:p w14:paraId="7D8AC238" w14:textId="77777777" w:rsidR="00A227E6" w:rsidRPr="00C118B5" w:rsidRDefault="00A227E6" w:rsidP="00C118B5">
      <w:pPr>
        <w:jc w:val="both"/>
        <w:rPr>
          <w:rFonts w:ascii="Arial" w:eastAsiaTheme="minorHAnsi" w:hAnsi="Arial" w:cs="Arial"/>
          <w:b/>
          <w:sz w:val="20"/>
          <w:szCs w:val="20"/>
          <w:lang w:eastAsia="en-US"/>
        </w:rPr>
      </w:pPr>
      <w:r w:rsidRPr="00C118B5">
        <w:rPr>
          <w:rFonts w:ascii="Arial" w:eastAsiaTheme="minorHAnsi" w:hAnsi="Arial" w:cs="Arial"/>
          <w:b/>
          <w:sz w:val="20"/>
          <w:szCs w:val="20"/>
          <w:lang w:eastAsia="en-US"/>
        </w:rPr>
        <w:t xml:space="preserve">Zodpovedný za prípravu projektu: </w:t>
      </w:r>
    </w:p>
    <w:p w14:paraId="4F49D45B" w14:textId="77777777" w:rsidR="00A227E6" w:rsidRPr="00C118B5" w:rsidRDefault="00A227E6" w:rsidP="00C118B5">
      <w:pPr>
        <w:numPr>
          <w:ilvl w:val="0"/>
          <w:numId w:val="28"/>
        </w:numPr>
        <w:spacing w:after="80"/>
        <w:contextualSpacing/>
        <w:jc w:val="both"/>
        <w:rPr>
          <w:rFonts w:ascii="Arial" w:hAnsi="Arial" w:cs="Arial"/>
          <w:sz w:val="20"/>
          <w:szCs w:val="20"/>
        </w:rPr>
      </w:pPr>
      <w:r w:rsidRPr="00C118B5">
        <w:rPr>
          <w:rFonts w:ascii="Arial" w:hAnsi="Arial" w:cs="Arial"/>
          <w:sz w:val="20"/>
          <w:szCs w:val="20"/>
        </w:rPr>
        <w:t>Odbor stratégie, územného rozvoja a riadenia projektov</w:t>
      </w:r>
    </w:p>
    <w:p w14:paraId="5E648431" w14:textId="77777777" w:rsidR="00A227E6" w:rsidRPr="00C118B5" w:rsidRDefault="00A227E6" w:rsidP="00C118B5">
      <w:pPr>
        <w:numPr>
          <w:ilvl w:val="0"/>
          <w:numId w:val="28"/>
        </w:numPr>
        <w:spacing w:after="80"/>
        <w:contextualSpacing/>
        <w:jc w:val="both"/>
        <w:rPr>
          <w:rFonts w:ascii="Arial" w:hAnsi="Arial" w:cs="Arial"/>
          <w:sz w:val="20"/>
          <w:szCs w:val="20"/>
        </w:rPr>
      </w:pPr>
      <w:r w:rsidRPr="00C118B5">
        <w:rPr>
          <w:rFonts w:ascii="Arial" w:hAnsi="Arial" w:cs="Arial"/>
          <w:sz w:val="20"/>
          <w:szCs w:val="20"/>
        </w:rPr>
        <w:t>Odbor cestovného ruchu a kultúry, nositeľ projektu v zmysle Akčného plánu Úradu BSK na r.2016-2017 (projekt č.OCraK_11)</w:t>
      </w:r>
    </w:p>
    <w:p w14:paraId="51304389" w14:textId="77777777" w:rsidR="00A227E6" w:rsidRPr="00C118B5" w:rsidRDefault="00A227E6" w:rsidP="00C118B5">
      <w:pPr>
        <w:jc w:val="both"/>
        <w:rPr>
          <w:rFonts w:ascii="Arial" w:eastAsiaTheme="minorHAnsi" w:hAnsi="Arial" w:cs="Arial"/>
          <w:b/>
          <w:sz w:val="20"/>
          <w:szCs w:val="20"/>
          <w:lang w:eastAsia="en-US"/>
        </w:rPr>
      </w:pPr>
    </w:p>
    <w:p w14:paraId="439BC2A6" w14:textId="77777777" w:rsidR="00A227E6" w:rsidRPr="00C118B5" w:rsidRDefault="00A227E6" w:rsidP="00C118B5">
      <w:pPr>
        <w:jc w:val="both"/>
        <w:rPr>
          <w:rFonts w:ascii="Arial" w:eastAsiaTheme="minorHAnsi" w:hAnsi="Arial" w:cs="Arial"/>
          <w:sz w:val="20"/>
          <w:szCs w:val="20"/>
          <w:lang w:eastAsia="en-US"/>
        </w:rPr>
      </w:pPr>
      <w:r w:rsidRPr="00C118B5">
        <w:rPr>
          <w:rFonts w:ascii="Arial" w:eastAsiaTheme="minorHAnsi" w:hAnsi="Arial" w:cs="Arial"/>
          <w:b/>
          <w:sz w:val="20"/>
          <w:szCs w:val="20"/>
          <w:lang w:eastAsia="en-US"/>
        </w:rPr>
        <w:t xml:space="preserve">Rozpočet projektu: </w:t>
      </w:r>
      <w:r w:rsidRPr="00C118B5">
        <w:rPr>
          <w:rFonts w:ascii="Arial" w:eastAsiaTheme="minorHAnsi" w:hAnsi="Arial" w:cs="Arial"/>
          <w:b/>
          <w:sz w:val="20"/>
          <w:szCs w:val="20"/>
          <w:lang w:eastAsia="en-US"/>
        </w:rPr>
        <w:tab/>
      </w:r>
      <w:r w:rsidRPr="00C118B5">
        <w:rPr>
          <w:rFonts w:ascii="Arial" w:eastAsiaTheme="minorHAnsi" w:hAnsi="Arial" w:cs="Arial"/>
          <w:b/>
          <w:sz w:val="20"/>
          <w:szCs w:val="20"/>
          <w:lang w:eastAsia="en-US"/>
        </w:rPr>
        <w:tab/>
      </w:r>
      <w:r w:rsidRPr="00C118B5">
        <w:rPr>
          <w:rFonts w:ascii="Arial" w:eastAsiaTheme="minorHAnsi" w:hAnsi="Arial" w:cs="Arial"/>
          <w:b/>
          <w:sz w:val="20"/>
          <w:szCs w:val="20"/>
          <w:lang w:eastAsia="en-US"/>
        </w:rPr>
        <w:tab/>
      </w:r>
      <w:r w:rsidRPr="00C118B5">
        <w:rPr>
          <w:rFonts w:ascii="Arial" w:eastAsiaTheme="minorHAnsi" w:hAnsi="Arial" w:cs="Arial"/>
          <w:b/>
          <w:sz w:val="20"/>
          <w:szCs w:val="20"/>
          <w:lang w:eastAsia="en-US"/>
        </w:rPr>
        <w:tab/>
      </w:r>
      <w:r w:rsidR="007A5340" w:rsidRPr="00C118B5">
        <w:rPr>
          <w:rFonts w:ascii="Arial" w:eastAsiaTheme="minorHAnsi" w:hAnsi="Arial" w:cs="Arial"/>
          <w:b/>
          <w:sz w:val="20"/>
          <w:szCs w:val="20"/>
          <w:lang w:eastAsia="en-US"/>
        </w:rPr>
        <w:t xml:space="preserve">            </w:t>
      </w:r>
      <w:r w:rsidRPr="00C118B5">
        <w:rPr>
          <w:rFonts w:ascii="Arial" w:eastAsiaTheme="minorHAnsi" w:hAnsi="Arial" w:cs="Arial"/>
          <w:sz w:val="20"/>
          <w:szCs w:val="20"/>
          <w:lang w:eastAsia="en-US"/>
        </w:rPr>
        <w:t>3.000.000,- EUR</w:t>
      </w:r>
    </w:p>
    <w:p w14:paraId="49873904" w14:textId="77777777" w:rsidR="00A227E6" w:rsidRPr="00C118B5" w:rsidRDefault="00A227E6" w:rsidP="00C118B5">
      <w:pPr>
        <w:jc w:val="both"/>
        <w:rPr>
          <w:rFonts w:ascii="Arial" w:eastAsiaTheme="minorHAnsi" w:hAnsi="Arial" w:cs="Arial"/>
          <w:b/>
          <w:sz w:val="20"/>
          <w:szCs w:val="20"/>
          <w:lang w:eastAsia="en-US"/>
        </w:rPr>
      </w:pPr>
      <w:r w:rsidRPr="00C118B5">
        <w:rPr>
          <w:rFonts w:ascii="Arial" w:eastAsiaTheme="minorHAnsi" w:hAnsi="Arial" w:cstheme="minorBidi"/>
          <w:b/>
          <w:bCs/>
          <w:iCs/>
          <w:sz w:val="20"/>
          <w:szCs w:val="20"/>
          <w:lang w:eastAsia="en-US"/>
        </w:rPr>
        <w:t>Rozpočet BSK:</w:t>
      </w:r>
      <w:r w:rsidRPr="00C118B5">
        <w:rPr>
          <w:rFonts w:ascii="Arial" w:eastAsiaTheme="minorHAnsi" w:hAnsi="Arial" w:cs="Arial"/>
          <w:b/>
          <w:sz w:val="20"/>
          <w:szCs w:val="20"/>
          <w:lang w:eastAsia="en-US"/>
        </w:rPr>
        <w:t xml:space="preserve"> </w:t>
      </w:r>
      <w:r w:rsidRPr="00C118B5">
        <w:rPr>
          <w:rFonts w:ascii="Arial" w:eastAsiaTheme="minorHAnsi" w:hAnsi="Arial" w:cs="Arial"/>
          <w:b/>
          <w:sz w:val="20"/>
          <w:szCs w:val="20"/>
          <w:lang w:eastAsia="en-US"/>
        </w:rPr>
        <w:tab/>
      </w:r>
      <w:r w:rsidRPr="00C118B5">
        <w:rPr>
          <w:rFonts w:ascii="Arial" w:eastAsiaTheme="minorHAnsi" w:hAnsi="Arial" w:cs="Arial"/>
          <w:b/>
          <w:sz w:val="20"/>
          <w:szCs w:val="20"/>
          <w:lang w:eastAsia="en-US"/>
        </w:rPr>
        <w:tab/>
      </w:r>
      <w:r w:rsidRPr="00C118B5">
        <w:rPr>
          <w:rFonts w:ascii="Arial" w:eastAsiaTheme="minorHAnsi" w:hAnsi="Arial" w:cs="Arial"/>
          <w:b/>
          <w:sz w:val="20"/>
          <w:szCs w:val="20"/>
          <w:lang w:eastAsia="en-US"/>
        </w:rPr>
        <w:tab/>
      </w:r>
      <w:r w:rsidRPr="00C118B5">
        <w:rPr>
          <w:rFonts w:ascii="Arial" w:eastAsiaTheme="minorHAnsi" w:hAnsi="Arial" w:cs="Arial"/>
          <w:b/>
          <w:sz w:val="20"/>
          <w:szCs w:val="20"/>
          <w:lang w:eastAsia="en-US"/>
        </w:rPr>
        <w:tab/>
      </w:r>
      <w:r w:rsidRPr="00C118B5">
        <w:rPr>
          <w:rFonts w:ascii="Arial" w:eastAsiaTheme="minorHAnsi" w:hAnsi="Arial" w:cs="Arial"/>
          <w:b/>
          <w:sz w:val="20"/>
          <w:szCs w:val="20"/>
          <w:lang w:eastAsia="en-US"/>
        </w:rPr>
        <w:tab/>
      </w:r>
      <w:r w:rsidRPr="00C118B5">
        <w:rPr>
          <w:rFonts w:ascii="Arial" w:eastAsiaTheme="minorHAnsi" w:hAnsi="Arial" w:cs="Arial"/>
          <w:sz w:val="20"/>
          <w:szCs w:val="20"/>
          <w:lang w:eastAsia="en-US"/>
        </w:rPr>
        <w:t>1.740.000,- EUR</w:t>
      </w:r>
    </w:p>
    <w:p w14:paraId="63A318B5" w14:textId="7CC9942C" w:rsidR="00A227E6" w:rsidRPr="00C118B5" w:rsidRDefault="00E803E1" w:rsidP="00C118B5">
      <w:pPr>
        <w:jc w:val="both"/>
        <w:rPr>
          <w:sz w:val="20"/>
          <w:szCs w:val="20"/>
          <w:lang w:eastAsia="en-US"/>
        </w:rPr>
      </w:pPr>
      <w:r w:rsidRPr="00B92F8E">
        <w:rPr>
          <w:rFonts w:ascii="Arial" w:hAnsi="Arial" w:cs="Arial"/>
          <w:b/>
          <w:noProof/>
          <w:sz w:val="22"/>
          <w:szCs w:val="22"/>
        </w:rPr>
        <mc:AlternateContent>
          <mc:Choice Requires="wps">
            <w:drawing>
              <wp:anchor distT="0" distB="0" distL="114300" distR="114300" simplePos="0" relativeHeight="251672576" behindDoc="0" locked="0" layoutInCell="1" allowOverlap="1" wp14:anchorId="16ABAB69" wp14:editId="5C464615">
                <wp:simplePos x="0" y="0"/>
                <wp:positionH relativeFrom="column">
                  <wp:posOffset>2515235</wp:posOffset>
                </wp:positionH>
                <wp:positionV relativeFrom="paragraph">
                  <wp:posOffset>763905</wp:posOffset>
                </wp:positionV>
                <wp:extent cx="704850" cy="431800"/>
                <wp:effectExtent l="0" t="0" r="0" b="6350"/>
                <wp:wrapNone/>
                <wp:docPr id="5"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431800"/>
                        </a:xfrm>
                        <a:prstGeom prst="rect">
                          <a:avLst/>
                        </a:prstGeom>
                        <a:noFill/>
                        <a:ln w="9525">
                          <a:noFill/>
                          <a:miter lim="800000"/>
                          <a:headEnd/>
                          <a:tailEnd/>
                        </a:ln>
                      </wps:spPr>
                      <wps:txbx>
                        <w:txbxContent>
                          <w:p w14:paraId="0EF1B756" w14:textId="5FCE58D0" w:rsidR="00E803E1" w:rsidRPr="00E803E1" w:rsidRDefault="00E803E1" w:rsidP="00E803E1">
                            <w:pPr>
                              <w:jc w:val="center"/>
                              <w:rPr>
                                <w:sz w:val="20"/>
                                <w:szCs w:val="20"/>
                              </w:rPr>
                            </w:pPr>
                            <w:r w:rsidRPr="00E803E1">
                              <w:rPr>
                                <w:sz w:val="20"/>
                                <w:szCs w:val="20"/>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98.05pt;margin-top:60.15pt;width:55.5pt;height: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" filled="f" stroked="f">
                <v:textbox>
                  <w:txbxContent>
                    <w:p w14:paraId="0EF1B756" w14:textId="5FCE58D0" w:rsidR="00E803E1" w:rsidRPr="00E803E1" w:rsidRDefault="00E803E1" w:rsidP="00E803E1">
                      <w:pPr>
                        <w:jc w:val="center"/>
                        <w:rPr>
                          <w:sz w:val="20"/>
                          <w:szCs w:val="20"/>
                        </w:rPr>
                      </w:pPr>
                      <w:r w:rsidRPr="00E803E1">
                        <w:rPr>
                          <w:sz w:val="20"/>
                          <w:szCs w:val="20"/>
                        </w:rPr>
                        <w:t>5</w:t>
                      </w:r>
                    </w:p>
                  </w:txbxContent>
                </v:textbox>
              </v:shape>
            </w:pict>
          </mc:Fallback>
        </mc:AlternateContent>
      </w:r>
      <w:r w:rsidR="00A227E6" w:rsidRPr="00C118B5">
        <w:rPr>
          <w:rFonts w:ascii="Arial" w:eastAsiaTheme="minorHAnsi" w:hAnsi="Arial" w:cstheme="minorBidi"/>
          <w:b/>
          <w:bCs/>
          <w:iCs/>
          <w:sz w:val="20"/>
          <w:szCs w:val="20"/>
          <w:lang w:eastAsia="en-US"/>
        </w:rPr>
        <w:t>Spolufinancovanie z rozpočtu BSK:</w:t>
      </w:r>
      <w:r w:rsidR="00A227E6" w:rsidRPr="00C118B5">
        <w:rPr>
          <w:rFonts w:ascii="Arial" w:eastAsiaTheme="minorHAnsi" w:hAnsi="Arial" w:cs="Arial"/>
          <w:b/>
          <w:sz w:val="20"/>
          <w:szCs w:val="20"/>
          <w:lang w:eastAsia="en-US"/>
        </w:rPr>
        <w:t xml:space="preserve"> </w:t>
      </w:r>
      <w:r w:rsidR="00A227E6" w:rsidRPr="00C118B5">
        <w:rPr>
          <w:rFonts w:ascii="Arial" w:eastAsiaTheme="minorHAnsi" w:hAnsi="Arial" w:cs="Arial"/>
          <w:sz w:val="20"/>
          <w:szCs w:val="20"/>
          <w:lang w:eastAsia="en-US"/>
        </w:rPr>
        <w:t xml:space="preserve">      5% t.j. </w:t>
      </w:r>
      <w:r w:rsidR="00A227E6" w:rsidRPr="00C118B5">
        <w:rPr>
          <w:rFonts w:ascii="Arial" w:eastAsiaTheme="minorHAnsi" w:hAnsi="Arial" w:cs="Arial"/>
          <w:sz w:val="20"/>
          <w:szCs w:val="20"/>
          <w:lang w:eastAsia="en-US"/>
        </w:rPr>
        <w:tab/>
      </w:r>
      <w:r w:rsidR="00A9298C">
        <w:rPr>
          <w:rFonts w:ascii="Arial" w:eastAsiaTheme="minorHAnsi" w:hAnsi="Arial" w:cs="Arial"/>
          <w:sz w:val="20"/>
          <w:szCs w:val="20"/>
          <w:lang w:eastAsia="en-US"/>
        </w:rPr>
        <w:t xml:space="preserve">     </w:t>
      </w:r>
      <w:r w:rsidR="00A227E6" w:rsidRPr="00C118B5">
        <w:rPr>
          <w:rFonts w:ascii="Arial" w:eastAsiaTheme="minorHAnsi" w:hAnsi="Arial" w:cs="Arial"/>
          <w:sz w:val="20"/>
          <w:szCs w:val="20"/>
          <w:lang w:eastAsia="en-US"/>
        </w:rPr>
        <w:t>87.000,- EUR</w:t>
      </w:r>
    </w:p>
    <w:sectPr w:rsidR="00A227E6" w:rsidRPr="00C118B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8F50B" w14:textId="77777777" w:rsidR="00FF65E9" w:rsidRDefault="00FF65E9" w:rsidP="00071ED1">
      <w:r>
        <w:separator/>
      </w:r>
    </w:p>
  </w:endnote>
  <w:endnote w:type="continuationSeparator" w:id="0">
    <w:p w14:paraId="47D6296B" w14:textId="77777777" w:rsidR="00FF65E9" w:rsidRDefault="00FF65E9" w:rsidP="00071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altName w:val="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DACCE" w14:textId="77777777" w:rsidR="00A47A40" w:rsidRDefault="00A47A40">
    <w:pPr>
      <w:pStyle w:val="Pta"/>
      <w:jc w:val="right"/>
    </w:pPr>
  </w:p>
  <w:p w14:paraId="3FCB2BC2" w14:textId="77777777" w:rsidR="00A47A40" w:rsidRDefault="00A47A4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58B821" w14:textId="77777777" w:rsidR="00FF65E9" w:rsidRDefault="00FF65E9" w:rsidP="00071ED1">
      <w:r>
        <w:separator/>
      </w:r>
    </w:p>
  </w:footnote>
  <w:footnote w:type="continuationSeparator" w:id="0">
    <w:p w14:paraId="17876830" w14:textId="77777777" w:rsidR="00FF65E9" w:rsidRDefault="00FF65E9" w:rsidP="00071E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2699"/>
    <w:multiLevelType w:val="hybridMultilevel"/>
    <w:tmpl w:val="E9E0DA3E"/>
    <w:lvl w:ilvl="0" w:tplc="14A20F1A">
      <w:start w:val="812"/>
      <w:numFmt w:val="bullet"/>
      <w:lvlText w:val="-"/>
      <w:lvlJc w:val="left"/>
      <w:pPr>
        <w:ind w:left="1080" w:hanging="360"/>
      </w:pPr>
      <w:rPr>
        <w:rFonts w:ascii="Trebuchet MS" w:eastAsia="Times New Roman" w:hAnsi="Trebuchet MS" w:cs="Trebuchet M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45539"/>
    <w:multiLevelType w:val="hybridMultilevel"/>
    <w:tmpl w:val="52FAD38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nsid w:val="05CD3F89"/>
    <w:multiLevelType w:val="hybridMultilevel"/>
    <w:tmpl w:val="E05009CE"/>
    <w:lvl w:ilvl="0" w:tplc="3BC439A6">
      <w:start w:val="1"/>
      <w:numFmt w:val="upperLetter"/>
      <w:lvlText w:val="%1."/>
      <w:lvlJc w:val="left"/>
      <w:pPr>
        <w:ind w:left="1095" w:hanging="375"/>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nsid w:val="085C56EA"/>
    <w:multiLevelType w:val="hybridMultilevel"/>
    <w:tmpl w:val="1E2619A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nsid w:val="09CB5D24"/>
    <w:multiLevelType w:val="hybridMultilevel"/>
    <w:tmpl w:val="BCDE3ECA"/>
    <w:lvl w:ilvl="0" w:tplc="14A20F1A">
      <w:start w:val="812"/>
      <w:numFmt w:val="bullet"/>
      <w:lvlText w:val="-"/>
      <w:lvlJc w:val="left"/>
      <w:pPr>
        <w:ind w:left="720" w:hanging="360"/>
      </w:pPr>
      <w:rPr>
        <w:rFonts w:ascii="Trebuchet MS" w:eastAsia="Times New Roman" w:hAnsi="Trebuchet MS" w:cs="Trebuchet M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nsid w:val="19866987"/>
    <w:multiLevelType w:val="hybridMultilevel"/>
    <w:tmpl w:val="17EAC976"/>
    <w:lvl w:ilvl="0" w:tplc="06BE0DD6">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nsid w:val="1FD442E7"/>
    <w:multiLevelType w:val="hybridMultilevel"/>
    <w:tmpl w:val="D5442770"/>
    <w:lvl w:ilvl="0" w:tplc="14A20F1A">
      <w:start w:val="812"/>
      <w:numFmt w:val="bullet"/>
      <w:lvlText w:val="-"/>
      <w:lvlJc w:val="left"/>
      <w:pPr>
        <w:ind w:left="720" w:hanging="360"/>
      </w:pPr>
      <w:rPr>
        <w:rFonts w:ascii="Trebuchet MS" w:eastAsia="Times New Roman" w:hAnsi="Trebuchet MS" w:cs="Trebuchet M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20226F89"/>
    <w:multiLevelType w:val="hybridMultilevel"/>
    <w:tmpl w:val="7632D4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3C4440C"/>
    <w:multiLevelType w:val="hybridMultilevel"/>
    <w:tmpl w:val="20DE2C3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58528B3"/>
    <w:multiLevelType w:val="hybridMultilevel"/>
    <w:tmpl w:val="40905C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266A5E70"/>
    <w:multiLevelType w:val="hybridMultilevel"/>
    <w:tmpl w:val="E91A22F6"/>
    <w:lvl w:ilvl="0" w:tplc="58CAA964">
      <w:start w:val="1"/>
      <w:numFmt w:val="upperLetter"/>
      <w:lvlText w:val="%1."/>
      <w:lvlJc w:val="left"/>
      <w:pPr>
        <w:ind w:left="870" w:hanging="51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8B27997"/>
    <w:multiLevelType w:val="hybridMultilevel"/>
    <w:tmpl w:val="B22CF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A6C368B"/>
    <w:multiLevelType w:val="hybridMultilevel"/>
    <w:tmpl w:val="0344A1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277443F"/>
    <w:multiLevelType w:val="hybridMultilevel"/>
    <w:tmpl w:val="DB72523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nsid w:val="38957A14"/>
    <w:multiLevelType w:val="hybridMultilevel"/>
    <w:tmpl w:val="791CC4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9D60DF8"/>
    <w:multiLevelType w:val="hybridMultilevel"/>
    <w:tmpl w:val="0A20D53E"/>
    <w:lvl w:ilvl="0" w:tplc="14A20F1A">
      <w:start w:val="812"/>
      <w:numFmt w:val="bullet"/>
      <w:lvlText w:val="-"/>
      <w:lvlJc w:val="left"/>
      <w:pPr>
        <w:ind w:left="1080" w:hanging="360"/>
      </w:pPr>
      <w:rPr>
        <w:rFonts w:ascii="Trebuchet MS" w:eastAsia="Times New Roman" w:hAnsi="Trebuchet MS" w:cs="Trebuchet M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AEC336D"/>
    <w:multiLevelType w:val="multilevel"/>
    <w:tmpl w:val="B6C6524C"/>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7">
    <w:nsid w:val="3D187EC3"/>
    <w:multiLevelType w:val="hybridMultilevel"/>
    <w:tmpl w:val="26E0AA7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nsid w:val="3D3E43D5"/>
    <w:multiLevelType w:val="hybridMultilevel"/>
    <w:tmpl w:val="E5EABF00"/>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9">
    <w:nsid w:val="42CC4D8C"/>
    <w:multiLevelType w:val="hybridMultilevel"/>
    <w:tmpl w:val="EDEABE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50A056F1"/>
    <w:multiLevelType w:val="hybridMultilevel"/>
    <w:tmpl w:val="49BAC8C8"/>
    <w:lvl w:ilvl="0" w:tplc="14A20F1A">
      <w:start w:val="812"/>
      <w:numFmt w:val="bullet"/>
      <w:lvlText w:val="-"/>
      <w:lvlJc w:val="left"/>
      <w:pPr>
        <w:ind w:left="1080" w:hanging="360"/>
      </w:pPr>
      <w:rPr>
        <w:rFonts w:ascii="Trebuchet MS" w:eastAsia="Times New Roman" w:hAnsi="Trebuchet MS" w:cs="Trebuchet M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6E26436"/>
    <w:multiLevelType w:val="hybridMultilevel"/>
    <w:tmpl w:val="870AFB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5176F45"/>
    <w:multiLevelType w:val="hybridMultilevel"/>
    <w:tmpl w:val="D728D856"/>
    <w:lvl w:ilvl="0" w:tplc="14A20F1A">
      <w:start w:val="812"/>
      <w:numFmt w:val="bullet"/>
      <w:lvlText w:val="-"/>
      <w:lvlJc w:val="left"/>
      <w:pPr>
        <w:ind w:left="1080" w:hanging="360"/>
      </w:pPr>
      <w:rPr>
        <w:rFonts w:ascii="Trebuchet MS" w:eastAsia="Times New Roman" w:hAnsi="Trebuchet MS" w:cs="Trebuchet MS"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23">
    <w:nsid w:val="656A4DD4"/>
    <w:multiLevelType w:val="hybridMultilevel"/>
    <w:tmpl w:val="89A4BBBC"/>
    <w:lvl w:ilvl="0" w:tplc="041B0015">
      <w:start w:val="2"/>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71F91C54"/>
    <w:multiLevelType w:val="hybridMultilevel"/>
    <w:tmpl w:val="394A3C1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2BB519D"/>
    <w:multiLevelType w:val="hybridMultilevel"/>
    <w:tmpl w:val="6EC86450"/>
    <w:lvl w:ilvl="0" w:tplc="F03AA378">
      <w:start w:val="1"/>
      <w:numFmt w:val="decimal"/>
      <w:lvlText w:val="%1."/>
      <w:lvlJc w:val="left"/>
      <w:pPr>
        <w:ind w:left="1080" w:hanging="360"/>
      </w:pPr>
      <w:rPr>
        <w:rFont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79B8530A"/>
    <w:multiLevelType w:val="hybridMultilevel"/>
    <w:tmpl w:val="F9387E40"/>
    <w:lvl w:ilvl="0" w:tplc="14A20F1A">
      <w:start w:val="812"/>
      <w:numFmt w:val="bullet"/>
      <w:lvlText w:val="-"/>
      <w:lvlJc w:val="left"/>
      <w:pPr>
        <w:ind w:left="1004" w:hanging="360"/>
      </w:pPr>
      <w:rPr>
        <w:rFonts w:ascii="Trebuchet MS" w:eastAsia="Times New Roman" w:hAnsi="Trebuchet MS" w:cs="Trebuchet M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18"/>
  </w:num>
  <w:num w:numId="6">
    <w:abstractNumId w:val="5"/>
  </w:num>
  <w:num w:numId="7">
    <w:abstractNumId w:val="21"/>
  </w:num>
  <w:num w:numId="8">
    <w:abstractNumId w:val="19"/>
  </w:num>
  <w:num w:numId="9">
    <w:abstractNumId w:val="12"/>
  </w:num>
  <w:num w:numId="10">
    <w:abstractNumId w:val="24"/>
  </w:num>
  <w:num w:numId="11">
    <w:abstractNumId w:val="23"/>
  </w:num>
  <w:num w:numId="12">
    <w:abstractNumId w:val="10"/>
  </w:num>
  <w:num w:numId="13">
    <w:abstractNumId w:val="4"/>
  </w:num>
  <w:num w:numId="14">
    <w:abstractNumId w:val="22"/>
  </w:num>
  <w:num w:numId="15">
    <w:abstractNumId w:val="6"/>
  </w:num>
  <w:num w:numId="16">
    <w:abstractNumId w:val="26"/>
  </w:num>
  <w:num w:numId="17">
    <w:abstractNumId w:val="8"/>
  </w:num>
  <w:num w:numId="18">
    <w:abstractNumId w:val="7"/>
  </w:num>
  <w:num w:numId="19">
    <w:abstractNumId w:val="15"/>
  </w:num>
  <w:num w:numId="20">
    <w:abstractNumId w:val="0"/>
  </w:num>
  <w:num w:numId="21">
    <w:abstractNumId w:val="25"/>
  </w:num>
  <w:num w:numId="22">
    <w:abstractNumId w:val="20"/>
  </w:num>
  <w:num w:numId="23">
    <w:abstractNumId w:val="11"/>
  </w:num>
  <w:num w:numId="24">
    <w:abstractNumId w:val="14"/>
  </w:num>
  <w:num w:numId="25">
    <w:abstractNumId w:val="3"/>
  </w:num>
  <w:num w:numId="26">
    <w:abstractNumId w:val="1"/>
  </w:num>
  <w:num w:numId="27">
    <w:abstractNumId w:val="1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11EEF"/>
    <w:rsid w:val="0002053D"/>
    <w:rsid w:val="00031007"/>
    <w:rsid w:val="000434EB"/>
    <w:rsid w:val="00057036"/>
    <w:rsid w:val="00071B80"/>
    <w:rsid w:val="00071ED1"/>
    <w:rsid w:val="0007328B"/>
    <w:rsid w:val="00074FBF"/>
    <w:rsid w:val="000A5772"/>
    <w:rsid w:val="000E336C"/>
    <w:rsid w:val="000F5226"/>
    <w:rsid w:val="000F63BC"/>
    <w:rsid w:val="00100BF8"/>
    <w:rsid w:val="00107B5B"/>
    <w:rsid w:val="001162F9"/>
    <w:rsid w:val="00116F26"/>
    <w:rsid w:val="00134DE5"/>
    <w:rsid w:val="00143AB0"/>
    <w:rsid w:val="00147AE1"/>
    <w:rsid w:val="00157829"/>
    <w:rsid w:val="00160D2D"/>
    <w:rsid w:val="00175309"/>
    <w:rsid w:val="00175D8A"/>
    <w:rsid w:val="001C3621"/>
    <w:rsid w:val="001C674A"/>
    <w:rsid w:val="001D301C"/>
    <w:rsid w:val="001D5238"/>
    <w:rsid w:val="001F7E4A"/>
    <w:rsid w:val="002054C5"/>
    <w:rsid w:val="002058E4"/>
    <w:rsid w:val="002313DC"/>
    <w:rsid w:val="0025366C"/>
    <w:rsid w:val="0025506C"/>
    <w:rsid w:val="0025716C"/>
    <w:rsid w:val="00271E75"/>
    <w:rsid w:val="00273284"/>
    <w:rsid w:val="0027337C"/>
    <w:rsid w:val="0028463D"/>
    <w:rsid w:val="002C2859"/>
    <w:rsid w:val="002C5AF6"/>
    <w:rsid w:val="00316AB7"/>
    <w:rsid w:val="0031731C"/>
    <w:rsid w:val="00335C2C"/>
    <w:rsid w:val="00335EF1"/>
    <w:rsid w:val="00336C2A"/>
    <w:rsid w:val="00352501"/>
    <w:rsid w:val="003526C1"/>
    <w:rsid w:val="0035497F"/>
    <w:rsid w:val="00355255"/>
    <w:rsid w:val="0036626A"/>
    <w:rsid w:val="003707E7"/>
    <w:rsid w:val="00382C22"/>
    <w:rsid w:val="0039357F"/>
    <w:rsid w:val="00396822"/>
    <w:rsid w:val="003C09AB"/>
    <w:rsid w:val="003C478A"/>
    <w:rsid w:val="003C4B72"/>
    <w:rsid w:val="003D1CDC"/>
    <w:rsid w:val="003F6CBA"/>
    <w:rsid w:val="00430D85"/>
    <w:rsid w:val="0043621D"/>
    <w:rsid w:val="0044635F"/>
    <w:rsid w:val="00455E4C"/>
    <w:rsid w:val="00467392"/>
    <w:rsid w:val="00483FD7"/>
    <w:rsid w:val="0049362D"/>
    <w:rsid w:val="004B1974"/>
    <w:rsid w:val="004B270F"/>
    <w:rsid w:val="004D043D"/>
    <w:rsid w:val="004D17B7"/>
    <w:rsid w:val="004E475A"/>
    <w:rsid w:val="005018FF"/>
    <w:rsid w:val="00504CE3"/>
    <w:rsid w:val="005148EF"/>
    <w:rsid w:val="00514AB3"/>
    <w:rsid w:val="00527140"/>
    <w:rsid w:val="00531D6A"/>
    <w:rsid w:val="00531F89"/>
    <w:rsid w:val="00537812"/>
    <w:rsid w:val="00555045"/>
    <w:rsid w:val="005672ED"/>
    <w:rsid w:val="00585360"/>
    <w:rsid w:val="005911FD"/>
    <w:rsid w:val="00594D97"/>
    <w:rsid w:val="005B5486"/>
    <w:rsid w:val="005E07CC"/>
    <w:rsid w:val="005F12B8"/>
    <w:rsid w:val="005F7BD2"/>
    <w:rsid w:val="0060537E"/>
    <w:rsid w:val="00616A0A"/>
    <w:rsid w:val="006456DE"/>
    <w:rsid w:val="0065077C"/>
    <w:rsid w:val="0066466D"/>
    <w:rsid w:val="00683FEA"/>
    <w:rsid w:val="00694D81"/>
    <w:rsid w:val="006B04B2"/>
    <w:rsid w:val="006B18EC"/>
    <w:rsid w:val="006C1C91"/>
    <w:rsid w:val="006C2C3E"/>
    <w:rsid w:val="006D1E9E"/>
    <w:rsid w:val="006D4103"/>
    <w:rsid w:val="00707677"/>
    <w:rsid w:val="00716C0D"/>
    <w:rsid w:val="00721919"/>
    <w:rsid w:val="00722685"/>
    <w:rsid w:val="0072331D"/>
    <w:rsid w:val="00735515"/>
    <w:rsid w:val="00736002"/>
    <w:rsid w:val="00741BED"/>
    <w:rsid w:val="00753B3D"/>
    <w:rsid w:val="00772549"/>
    <w:rsid w:val="00772D9F"/>
    <w:rsid w:val="00773802"/>
    <w:rsid w:val="00781C5A"/>
    <w:rsid w:val="00792735"/>
    <w:rsid w:val="00794F25"/>
    <w:rsid w:val="007A5340"/>
    <w:rsid w:val="007C2B0F"/>
    <w:rsid w:val="007E1B7E"/>
    <w:rsid w:val="007E2B1F"/>
    <w:rsid w:val="007E3582"/>
    <w:rsid w:val="007E442C"/>
    <w:rsid w:val="007E58E6"/>
    <w:rsid w:val="00802488"/>
    <w:rsid w:val="00802BC5"/>
    <w:rsid w:val="00814E77"/>
    <w:rsid w:val="00823F3D"/>
    <w:rsid w:val="00825EDA"/>
    <w:rsid w:val="0083024C"/>
    <w:rsid w:val="008315BA"/>
    <w:rsid w:val="0083208A"/>
    <w:rsid w:val="008331CA"/>
    <w:rsid w:val="00834B18"/>
    <w:rsid w:val="008418E2"/>
    <w:rsid w:val="00896903"/>
    <w:rsid w:val="008A6FC1"/>
    <w:rsid w:val="008C1A78"/>
    <w:rsid w:val="008D0B16"/>
    <w:rsid w:val="008D7DB2"/>
    <w:rsid w:val="008E3C35"/>
    <w:rsid w:val="008F116E"/>
    <w:rsid w:val="00901730"/>
    <w:rsid w:val="00947EFC"/>
    <w:rsid w:val="009505D6"/>
    <w:rsid w:val="00955668"/>
    <w:rsid w:val="009579CA"/>
    <w:rsid w:val="00962128"/>
    <w:rsid w:val="0096364D"/>
    <w:rsid w:val="009832D0"/>
    <w:rsid w:val="00993570"/>
    <w:rsid w:val="009C0E62"/>
    <w:rsid w:val="009D6DF6"/>
    <w:rsid w:val="009E2FCE"/>
    <w:rsid w:val="00A060CB"/>
    <w:rsid w:val="00A12ABC"/>
    <w:rsid w:val="00A227E6"/>
    <w:rsid w:val="00A47A40"/>
    <w:rsid w:val="00A65275"/>
    <w:rsid w:val="00A6639A"/>
    <w:rsid w:val="00A669C5"/>
    <w:rsid w:val="00A7029F"/>
    <w:rsid w:val="00A70A4D"/>
    <w:rsid w:val="00A70E3F"/>
    <w:rsid w:val="00A74F75"/>
    <w:rsid w:val="00A837DD"/>
    <w:rsid w:val="00A8598E"/>
    <w:rsid w:val="00A9298C"/>
    <w:rsid w:val="00AB1E52"/>
    <w:rsid w:val="00AC0078"/>
    <w:rsid w:val="00AC0C59"/>
    <w:rsid w:val="00AC3B28"/>
    <w:rsid w:val="00AC3B33"/>
    <w:rsid w:val="00AE12F5"/>
    <w:rsid w:val="00B0389F"/>
    <w:rsid w:val="00B03AAE"/>
    <w:rsid w:val="00B229E3"/>
    <w:rsid w:val="00B22D6A"/>
    <w:rsid w:val="00B264A5"/>
    <w:rsid w:val="00B4005D"/>
    <w:rsid w:val="00B427C9"/>
    <w:rsid w:val="00B63926"/>
    <w:rsid w:val="00B70B55"/>
    <w:rsid w:val="00B70B9C"/>
    <w:rsid w:val="00B730F4"/>
    <w:rsid w:val="00B75771"/>
    <w:rsid w:val="00B77385"/>
    <w:rsid w:val="00B85314"/>
    <w:rsid w:val="00BB11AB"/>
    <w:rsid w:val="00BF62BA"/>
    <w:rsid w:val="00C118B5"/>
    <w:rsid w:val="00C211A5"/>
    <w:rsid w:val="00C21D68"/>
    <w:rsid w:val="00C35233"/>
    <w:rsid w:val="00C51C92"/>
    <w:rsid w:val="00C5510B"/>
    <w:rsid w:val="00C93425"/>
    <w:rsid w:val="00CC2E3E"/>
    <w:rsid w:val="00CC61BC"/>
    <w:rsid w:val="00CC7898"/>
    <w:rsid w:val="00CE411E"/>
    <w:rsid w:val="00CE4995"/>
    <w:rsid w:val="00D03C0E"/>
    <w:rsid w:val="00D169AB"/>
    <w:rsid w:val="00D2523F"/>
    <w:rsid w:val="00D33210"/>
    <w:rsid w:val="00D57F37"/>
    <w:rsid w:val="00DE615A"/>
    <w:rsid w:val="00E07368"/>
    <w:rsid w:val="00E16053"/>
    <w:rsid w:val="00E53197"/>
    <w:rsid w:val="00E55100"/>
    <w:rsid w:val="00E67B20"/>
    <w:rsid w:val="00E80235"/>
    <w:rsid w:val="00E803E1"/>
    <w:rsid w:val="00E900F8"/>
    <w:rsid w:val="00EB0E8C"/>
    <w:rsid w:val="00EC5F2F"/>
    <w:rsid w:val="00EC6D75"/>
    <w:rsid w:val="00EE256F"/>
    <w:rsid w:val="00EE4150"/>
    <w:rsid w:val="00EE5A23"/>
    <w:rsid w:val="00F02219"/>
    <w:rsid w:val="00F03D34"/>
    <w:rsid w:val="00F047C3"/>
    <w:rsid w:val="00F20B44"/>
    <w:rsid w:val="00F4441E"/>
    <w:rsid w:val="00F50E3E"/>
    <w:rsid w:val="00F51330"/>
    <w:rsid w:val="00F53496"/>
    <w:rsid w:val="00F56E1D"/>
    <w:rsid w:val="00F61D2C"/>
    <w:rsid w:val="00F65959"/>
    <w:rsid w:val="00FA586A"/>
    <w:rsid w:val="00FA5FE6"/>
    <w:rsid w:val="00FC190A"/>
    <w:rsid w:val="00FC5B07"/>
    <w:rsid w:val="00FD13C1"/>
    <w:rsid w:val="00FE2B2A"/>
    <w:rsid w:val="00FE6E1E"/>
    <w:rsid w:val="00FF5C2C"/>
    <w:rsid w:val="00FF65E9"/>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6CD8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A5772"/>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y"/>
    <w:link w:val="TextbublinyChar"/>
    <w:uiPriority w:val="99"/>
    <w:semiHidden/>
    <w:unhideWhenUsed/>
    <w:rsid w:val="007E58E6"/>
    <w:rPr>
      <w:rFonts w:ascii="Tahoma" w:hAnsi="Tahoma" w:cs="Tahoma"/>
      <w:sz w:val="16"/>
      <w:szCs w:val="16"/>
    </w:rPr>
  </w:style>
  <w:style w:type="character" w:customStyle="1" w:styleId="TextbublinyChar">
    <w:name w:val="Text bubliny Char"/>
    <w:basedOn w:val="Predvolenpsmoodseku"/>
    <w:link w:val="Textbubliny"/>
    <w:uiPriority w:val="99"/>
    <w:semiHidden/>
    <w:rsid w:val="007E58E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0E336C"/>
    <w:rPr>
      <w:sz w:val="16"/>
      <w:szCs w:val="16"/>
    </w:rPr>
  </w:style>
  <w:style w:type="paragraph" w:styleId="Textkomentra">
    <w:name w:val="annotation text"/>
    <w:basedOn w:val="Normlny"/>
    <w:link w:val="TextkomentraChar"/>
    <w:uiPriority w:val="99"/>
    <w:semiHidden/>
    <w:unhideWhenUsed/>
    <w:rsid w:val="000E336C"/>
    <w:rPr>
      <w:sz w:val="20"/>
      <w:szCs w:val="20"/>
    </w:rPr>
  </w:style>
  <w:style w:type="character" w:customStyle="1" w:styleId="TextkomentraChar">
    <w:name w:val="Text komentára Char"/>
    <w:basedOn w:val="Predvolenpsmoodseku"/>
    <w:link w:val="Textkomentra"/>
    <w:uiPriority w:val="99"/>
    <w:semiHidden/>
    <w:rsid w:val="000E336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E336C"/>
    <w:rPr>
      <w:b/>
      <w:bCs/>
    </w:rPr>
  </w:style>
  <w:style w:type="character" w:customStyle="1" w:styleId="PredmetkomentraChar">
    <w:name w:val="Predmet komentára Char"/>
    <w:basedOn w:val="TextkomentraChar"/>
    <w:link w:val="Predmetkomentra"/>
    <w:uiPriority w:val="99"/>
    <w:semiHidden/>
    <w:rsid w:val="000E336C"/>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071ED1"/>
    <w:pPr>
      <w:tabs>
        <w:tab w:val="center" w:pos="4536"/>
        <w:tab w:val="right" w:pos="9072"/>
      </w:tabs>
    </w:pPr>
  </w:style>
  <w:style w:type="character" w:customStyle="1" w:styleId="HlavikaChar">
    <w:name w:val="Hlavička Char"/>
    <w:basedOn w:val="Predvolenpsmoodseku"/>
    <w:link w:val="Hlavika"/>
    <w:uiPriority w:val="99"/>
    <w:rsid w:val="00071ED1"/>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71ED1"/>
    <w:pPr>
      <w:tabs>
        <w:tab w:val="center" w:pos="4536"/>
        <w:tab w:val="right" w:pos="9072"/>
      </w:tabs>
    </w:pPr>
  </w:style>
  <w:style w:type="character" w:customStyle="1" w:styleId="PtaChar">
    <w:name w:val="Päta Char"/>
    <w:basedOn w:val="Predvolenpsmoodseku"/>
    <w:link w:val="Pta"/>
    <w:uiPriority w:val="99"/>
    <w:rsid w:val="00071ED1"/>
    <w:rPr>
      <w:rFonts w:ascii="Times New Roman" w:eastAsia="Times New Roman" w:hAnsi="Times New Roman" w:cs="Times New Roman"/>
      <w:sz w:val="24"/>
      <w:szCs w:val="24"/>
      <w:lang w:eastAsia="sk-SK"/>
    </w:rPr>
  </w:style>
  <w:style w:type="paragraph" w:customStyle="1" w:styleId="F2-ZkladnText">
    <w:name w:val="F2-ZákladnýText"/>
    <w:basedOn w:val="Normlny"/>
    <w:rsid w:val="00594D97"/>
    <w:pPr>
      <w:jc w:val="both"/>
    </w:pPr>
    <w:rPr>
      <w:szCs w:val="20"/>
    </w:rPr>
  </w:style>
  <w:style w:type="paragraph" w:styleId="Zkladntext3">
    <w:name w:val="Body Text 3"/>
    <w:basedOn w:val="Normlny"/>
    <w:link w:val="Zkladntext3Char"/>
    <w:rsid w:val="002313DC"/>
    <w:pPr>
      <w:jc w:val="both"/>
    </w:pPr>
    <w:rPr>
      <w:sz w:val="22"/>
      <w:szCs w:val="22"/>
      <w:lang w:val="cs-CZ" w:eastAsia="cs-CZ"/>
    </w:rPr>
  </w:style>
  <w:style w:type="character" w:customStyle="1" w:styleId="Zkladntext3Char">
    <w:name w:val="Základný text 3 Char"/>
    <w:basedOn w:val="Predvolenpsmoodseku"/>
    <w:link w:val="Zkladntext3"/>
    <w:rsid w:val="002313DC"/>
    <w:rPr>
      <w:rFonts w:ascii="Times New Roman" w:eastAsia="Times New Roman" w:hAnsi="Times New Roman" w:cs="Times New Roman"/>
      <w:lang w:val="cs-CZ" w:eastAsia="cs-CZ"/>
    </w:rPr>
  </w:style>
  <w:style w:type="paragraph" w:styleId="Bezriadkovania">
    <w:name w:val="No Spacing"/>
    <w:uiPriority w:val="1"/>
    <w:qFormat/>
    <w:rsid w:val="00D03C0E"/>
    <w:pPr>
      <w:spacing w:after="0" w:line="240" w:lineRule="auto"/>
    </w:pPr>
  </w:style>
  <w:style w:type="table" w:styleId="Mriekatabuky">
    <w:name w:val="Table Grid"/>
    <w:basedOn w:val="Normlnatabuka"/>
    <w:uiPriority w:val="59"/>
    <w:rsid w:val="008F11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A5772"/>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y"/>
    <w:link w:val="TextbublinyChar"/>
    <w:uiPriority w:val="99"/>
    <w:semiHidden/>
    <w:unhideWhenUsed/>
    <w:rsid w:val="007E58E6"/>
    <w:rPr>
      <w:rFonts w:ascii="Tahoma" w:hAnsi="Tahoma" w:cs="Tahoma"/>
      <w:sz w:val="16"/>
      <w:szCs w:val="16"/>
    </w:rPr>
  </w:style>
  <w:style w:type="character" w:customStyle="1" w:styleId="TextbublinyChar">
    <w:name w:val="Text bubliny Char"/>
    <w:basedOn w:val="Predvolenpsmoodseku"/>
    <w:link w:val="Textbubliny"/>
    <w:uiPriority w:val="99"/>
    <w:semiHidden/>
    <w:rsid w:val="007E58E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0E336C"/>
    <w:rPr>
      <w:sz w:val="16"/>
      <w:szCs w:val="16"/>
    </w:rPr>
  </w:style>
  <w:style w:type="paragraph" w:styleId="Textkomentra">
    <w:name w:val="annotation text"/>
    <w:basedOn w:val="Normlny"/>
    <w:link w:val="TextkomentraChar"/>
    <w:uiPriority w:val="99"/>
    <w:semiHidden/>
    <w:unhideWhenUsed/>
    <w:rsid w:val="000E336C"/>
    <w:rPr>
      <w:sz w:val="20"/>
      <w:szCs w:val="20"/>
    </w:rPr>
  </w:style>
  <w:style w:type="character" w:customStyle="1" w:styleId="TextkomentraChar">
    <w:name w:val="Text komentára Char"/>
    <w:basedOn w:val="Predvolenpsmoodseku"/>
    <w:link w:val="Textkomentra"/>
    <w:uiPriority w:val="99"/>
    <w:semiHidden/>
    <w:rsid w:val="000E336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E336C"/>
    <w:rPr>
      <w:b/>
      <w:bCs/>
    </w:rPr>
  </w:style>
  <w:style w:type="character" w:customStyle="1" w:styleId="PredmetkomentraChar">
    <w:name w:val="Predmet komentára Char"/>
    <w:basedOn w:val="TextkomentraChar"/>
    <w:link w:val="Predmetkomentra"/>
    <w:uiPriority w:val="99"/>
    <w:semiHidden/>
    <w:rsid w:val="000E336C"/>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071ED1"/>
    <w:pPr>
      <w:tabs>
        <w:tab w:val="center" w:pos="4536"/>
        <w:tab w:val="right" w:pos="9072"/>
      </w:tabs>
    </w:pPr>
  </w:style>
  <w:style w:type="character" w:customStyle="1" w:styleId="HlavikaChar">
    <w:name w:val="Hlavička Char"/>
    <w:basedOn w:val="Predvolenpsmoodseku"/>
    <w:link w:val="Hlavika"/>
    <w:uiPriority w:val="99"/>
    <w:rsid w:val="00071ED1"/>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71ED1"/>
    <w:pPr>
      <w:tabs>
        <w:tab w:val="center" w:pos="4536"/>
        <w:tab w:val="right" w:pos="9072"/>
      </w:tabs>
    </w:pPr>
  </w:style>
  <w:style w:type="character" w:customStyle="1" w:styleId="PtaChar">
    <w:name w:val="Päta Char"/>
    <w:basedOn w:val="Predvolenpsmoodseku"/>
    <w:link w:val="Pta"/>
    <w:uiPriority w:val="99"/>
    <w:rsid w:val="00071ED1"/>
    <w:rPr>
      <w:rFonts w:ascii="Times New Roman" w:eastAsia="Times New Roman" w:hAnsi="Times New Roman" w:cs="Times New Roman"/>
      <w:sz w:val="24"/>
      <w:szCs w:val="24"/>
      <w:lang w:eastAsia="sk-SK"/>
    </w:rPr>
  </w:style>
  <w:style w:type="paragraph" w:customStyle="1" w:styleId="F2-ZkladnText">
    <w:name w:val="F2-ZákladnýText"/>
    <w:basedOn w:val="Normlny"/>
    <w:rsid w:val="00594D97"/>
    <w:pPr>
      <w:jc w:val="both"/>
    </w:pPr>
    <w:rPr>
      <w:szCs w:val="20"/>
    </w:rPr>
  </w:style>
  <w:style w:type="paragraph" w:styleId="Zkladntext3">
    <w:name w:val="Body Text 3"/>
    <w:basedOn w:val="Normlny"/>
    <w:link w:val="Zkladntext3Char"/>
    <w:rsid w:val="002313DC"/>
    <w:pPr>
      <w:jc w:val="both"/>
    </w:pPr>
    <w:rPr>
      <w:sz w:val="22"/>
      <w:szCs w:val="22"/>
      <w:lang w:val="cs-CZ" w:eastAsia="cs-CZ"/>
    </w:rPr>
  </w:style>
  <w:style w:type="character" w:customStyle="1" w:styleId="Zkladntext3Char">
    <w:name w:val="Základný text 3 Char"/>
    <w:basedOn w:val="Predvolenpsmoodseku"/>
    <w:link w:val="Zkladntext3"/>
    <w:rsid w:val="002313DC"/>
    <w:rPr>
      <w:rFonts w:ascii="Times New Roman" w:eastAsia="Times New Roman" w:hAnsi="Times New Roman" w:cs="Times New Roman"/>
      <w:lang w:val="cs-CZ" w:eastAsia="cs-CZ"/>
    </w:rPr>
  </w:style>
  <w:style w:type="paragraph" w:styleId="Bezriadkovania">
    <w:name w:val="No Spacing"/>
    <w:uiPriority w:val="1"/>
    <w:qFormat/>
    <w:rsid w:val="00D03C0E"/>
    <w:pPr>
      <w:spacing w:after="0" w:line="240" w:lineRule="auto"/>
    </w:pPr>
  </w:style>
  <w:style w:type="table" w:styleId="Mriekatabuky">
    <w:name w:val="Table Grid"/>
    <w:basedOn w:val="Normlnatabuka"/>
    <w:uiPriority w:val="59"/>
    <w:rsid w:val="008F11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37094">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79908-314E-421C-AD26-7FD53B6D9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2185</Words>
  <Characters>12456</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Michal Beniač</cp:lastModifiedBy>
  <cp:revision>14</cp:revision>
  <cp:lastPrinted>2016-03-16T16:45:00Z</cp:lastPrinted>
  <dcterms:created xsi:type="dcterms:W3CDTF">2016-03-16T15:07:00Z</dcterms:created>
  <dcterms:modified xsi:type="dcterms:W3CDTF">2016-04-07T13:41:00Z</dcterms:modified>
</cp:coreProperties>
</file>